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6534" w14:textId="77777777" w:rsidR="005E79B8" w:rsidRPr="004C178A" w:rsidRDefault="0082245F" w:rsidP="0082245F">
      <w:pPr>
        <w:rPr>
          <w:rFonts w:ascii="Tahoma" w:hAnsi="Tahoma" w:cs="Tahoma"/>
          <w:b/>
          <w:bCs/>
          <w:sz w:val="32"/>
          <w:szCs w:val="32"/>
        </w:rPr>
      </w:pPr>
      <w:r w:rsidRPr="004C178A">
        <w:rPr>
          <w:rFonts w:ascii="Tahoma" w:hAnsi="Tahoma" w:cs="Tahoma"/>
          <w:b/>
          <w:bCs/>
          <w:sz w:val="32"/>
          <w:szCs w:val="32"/>
        </w:rPr>
        <w:t>PerkinElmer Appoints Michael Stubblefield as Chief Executive Officer</w:t>
      </w:r>
    </w:p>
    <w:p w14:paraId="116C5826" w14:textId="5BE9E7ED" w:rsidR="005E79B8" w:rsidRPr="007340F6" w:rsidRDefault="005E79B8" w:rsidP="0082245F">
      <w:pPr>
        <w:rPr>
          <w:rFonts w:ascii="Tahoma" w:hAnsi="Tahoma" w:cs="Tahoma"/>
          <w:sz w:val="20"/>
          <w:szCs w:val="20"/>
        </w:rPr>
      </w:pPr>
      <w:r w:rsidRPr="007340F6">
        <w:rPr>
          <w:rFonts w:ascii="Tahoma" w:hAnsi="Tahoma" w:cs="Tahoma"/>
          <w:b/>
          <w:bCs/>
          <w:sz w:val="20"/>
          <w:szCs w:val="20"/>
        </w:rPr>
        <w:t>Shelton, CT,</w:t>
      </w:r>
      <w:r w:rsidR="0082245F" w:rsidRPr="007340F6">
        <w:rPr>
          <w:rFonts w:ascii="Tahoma" w:hAnsi="Tahoma" w:cs="Tahoma"/>
          <w:b/>
          <w:bCs/>
          <w:sz w:val="20"/>
          <w:szCs w:val="20"/>
        </w:rPr>
        <w:t xml:space="preserve"> March 2</w:t>
      </w:r>
      <w:r w:rsidR="0098770F">
        <w:rPr>
          <w:rFonts w:ascii="Tahoma" w:hAnsi="Tahoma" w:cs="Tahoma"/>
          <w:b/>
          <w:bCs/>
          <w:sz w:val="20"/>
          <w:szCs w:val="20"/>
        </w:rPr>
        <w:t>3</w:t>
      </w:r>
      <w:r w:rsidR="0082245F" w:rsidRPr="007340F6">
        <w:rPr>
          <w:rFonts w:ascii="Tahoma" w:hAnsi="Tahoma" w:cs="Tahoma"/>
          <w:b/>
          <w:bCs/>
          <w:sz w:val="20"/>
          <w:szCs w:val="20"/>
        </w:rPr>
        <w:t>, 2026</w:t>
      </w:r>
      <w:r w:rsidR="0082245F" w:rsidRPr="007340F6">
        <w:rPr>
          <w:rFonts w:ascii="Tahoma" w:hAnsi="Tahoma" w:cs="Tahoma"/>
          <w:sz w:val="20"/>
          <w:szCs w:val="20"/>
        </w:rPr>
        <w:t xml:space="preserve"> </w:t>
      </w:r>
      <w:r w:rsidRPr="007340F6">
        <w:rPr>
          <w:rFonts w:ascii="Tahoma" w:hAnsi="Tahoma" w:cs="Tahoma"/>
          <w:sz w:val="20"/>
          <w:szCs w:val="20"/>
        </w:rPr>
        <w:t>–</w:t>
      </w:r>
      <w:r w:rsidR="0082245F" w:rsidRPr="007340F6">
        <w:rPr>
          <w:rFonts w:ascii="Tahoma" w:hAnsi="Tahoma" w:cs="Tahoma"/>
          <w:sz w:val="20"/>
          <w:szCs w:val="20"/>
        </w:rPr>
        <w:t xml:space="preserve"> PerkinElmer,</w:t>
      </w:r>
      <w:r w:rsidR="00990E5E" w:rsidRPr="007340F6">
        <w:rPr>
          <w:rFonts w:ascii="Tahoma" w:hAnsi="Tahoma" w:cs="Tahoma"/>
          <w:sz w:val="20"/>
          <w:szCs w:val="20"/>
        </w:rPr>
        <w:t xml:space="preserve"> </w:t>
      </w:r>
      <w:r w:rsidR="00A40F48" w:rsidRPr="007340F6">
        <w:rPr>
          <w:rFonts w:ascii="Tahoma" w:hAnsi="Tahoma" w:cs="Tahoma"/>
          <w:sz w:val="20"/>
          <w:szCs w:val="20"/>
        </w:rPr>
        <w:t>a global leader in analytical solutions and specialized services for the life sciences, applied, and food markets</w:t>
      </w:r>
      <w:r w:rsidR="0082245F" w:rsidRPr="007340F6">
        <w:rPr>
          <w:rFonts w:ascii="Tahoma" w:hAnsi="Tahoma" w:cs="Tahoma"/>
          <w:sz w:val="20"/>
          <w:szCs w:val="20"/>
        </w:rPr>
        <w:t xml:space="preserve">, today announced that </w:t>
      </w:r>
      <w:r w:rsidR="0082245F" w:rsidRPr="007340F6">
        <w:rPr>
          <w:rFonts w:ascii="Tahoma" w:hAnsi="Tahoma" w:cs="Tahoma"/>
          <w:b/>
          <w:bCs/>
          <w:sz w:val="20"/>
          <w:szCs w:val="20"/>
        </w:rPr>
        <w:t>Michael Stubblefield</w:t>
      </w:r>
      <w:r w:rsidR="0082245F" w:rsidRPr="007340F6">
        <w:rPr>
          <w:rFonts w:ascii="Tahoma" w:hAnsi="Tahoma" w:cs="Tahoma"/>
          <w:sz w:val="20"/>
          <w:szCs w:val="20"/>
        </w:rPr>
        <w:t xml:space="preserve"> has </w:t>
      </w:r>
      <w:r w:rsidR="00C85E7B" w:rsidRPr="007340F6">
        <w:rPr>
          <w:rFonts w:ascii="Tahoma" w:hAnsi="Tahoma" w:cs="Tahoma"/>
          <w:sz w:val="20"/>
          <w:szCs w:val="20"/>
        </w:rPr>
        <w:t>been appointed as the company’s new</w:t>
      </w:r>
      <w:r w:rsidR="0082245F" w:rsidRPr="007340F6">
        <w:rPr>
          <w:rFonts w:ascii="Tahoma" w:hAnsi="Tahoma" w:cs="Tahoma"/>
          <w:sz w:val="20"/>
          <w:szCs w:val="20"/>
        </w:rPr>
        <w:t xml:space="preserve"> </w:t>
      </w:r>
      <w:r w:rsidR="0082245F" w:rsidRPr="007340F6">
        <w:rPr>
          <w:rFonts w:ascii="Tahoma" w:hAnsi="Tahoma" w:cs="Tahoma"/>
          <w:b/>
          <w:bCs/>
          <w:sz w:val="20"/>
          <w:szCs w:val="20"/>
        </w:rPr>
        <w:t>Chief Executive Officer</w:t>
      </w:r>
      <w:r w:rsidR="00414E3E" w:rsidRPr="007340F6">
        <w:rPr>
          <w:rFonts w:ascii="Tahoma" w:hAnsi="Tahoma" w:cs="Tahoma"/>
          <w:sz w:val="20"/>
          <w:szCs w:val="20"/>
        </w:rPr>
        <w:t>,</w:t>
      </w:r>
      <w:r w:rsidR="00D610BA" w:rsidRPr="007340F6">
        <w:rPr>
          <w:rFonts w:ascii="Tahoma" w:hAnsi="Tahoma" w:cs="Tahoma"/>
          <w:sz w:val="20"/>
          <w:szCs w:val="20"/>
        </w:rPr>
        <w:t xml:space="preserve"> </w:t>
      </w:r>
      <w:r w:rsidR="00AF484D" w:rsidRPr="007340F6">
        <w:rPr>
          <w:rFonts w:ascii="Tahoma" w:hAnsi="Tahoma" w:cs="Tahoma"/>
          <w:sz w:val="20"/>
          <w:szCs w:val="20"/>
        </w:rPr>
        <w:t>succeeding</w:t>
      </w:r>
      <w:r w:rsidR="00D610BA" w:rsidRPr="007340F6">
        <w:rPr>
          <w:rFonts w:ascii="Tahoma" w:hAnsi="Tahoma" w:cs="Tahoma"/>
          <w:sz w:val="20"/>
          <w:szCs w:val="20"/>
        </w:rPr>
        <w:t xml:space="preserve"> </w:t>
      </w:r>
      <w:r w:rsidR="00AC616E" w:rsidRPr="007340F6">
        <w:rPr>
          <w:rFonts w:ascii="Tahoma" w:hAnsi="Tahoma" w:cs="Tahoma"/>
          <w:sz w:val="20"/>
          <w:szCs w:val="20"/>
        </w:rPr>
        <w:t>Dirk Bontridder</w:t>
      </w:r>
      <w:r w:rsidR="0082245F" w:rsidRPr="007340F6">
        <w:rPr>
          <w:rFonts w:ascii="Tahoma" w:hAnsi="Tahoma" w:cs="Tahoma"/>
          <w:sz w:val="20"/>
          <w:szCs w:val="20"/>
        </w:rPr>
        <w:t>.</w:t>
      </w:r>
    </w:p>
    <w:p w14:paraId="4665B85A" w14:textId="2AE7605F" w:rsidR="00F77AA0" w:rsidRPr="004C178A" w:rsidRDefault="00F77AA0" w:rsidP="0082245F">
      <w:pPr>
        <w:rPr>
          <w:rFonts w:ascii="Tahoma" w:hAnsi="Tahoma" w:cs="Tahoma"/>
          <w:sz w:val="22"/>
          <w:szCs w:val="22"/>
        </w:rPr>
      </w:pPr>
      <w:r w:rsidRPr="004C178A">
        <w:rPr>
          <w:rFonts w:ascii="Tahoma" w:hAnsi="Tahoma" w:cs="Tahoma"/>
          <w:sz w:val="22"/>
          <w:szCs w:val="22"/>
        </w:rPr>
        <w:t xml:space="preserve">Michael joins PerkinElmer </w:t>
      </w:r>
      <w:r w:rsidR="00627F32">
        <w:rPr>
          <w:rFonts w:ascii="Tahoma" w:hAnsi="Tahoma" w:cs="Tahoma"/>
          <w:sz w:val="22"/>
          <w:szCs w:val="22"/>
        </w:rPr>
        <w:t xml:space="preserve">at an important </w:t>
      </w:r>
      <w:r w:rsidR="008E339B">
        <w:rPr>
          <w:rFonts w:ascii="Tahoma" w:hAnsi="Tahoma" w:cs="Tahoma"/>
          <w:sz w:val="22"/>
          <w:szCs w:val="22"/>
        </w:rPr>
        <w:t>moment</w:t>
      </w:r>
      <w:r w:rsidR="00627F32">
        <w:rPr>
          <w:rFonts w:ascii="Tahoma" w:hAnsi="Tahoma" w:cs="Tahoma"/>
          <w:sz w:val="22"/>
          <w:szCs w:val="22"/>
        </w:rPr>
        <w:t xml:space="preserve"> in the company’s evolution </w:t>
      </w:r>
      <w:r w:rsidRPr="004C178A">
        <w:rPr>
          <w:rFonts w:ascii="Tahoma" w:hAnsi="Tahoma" w:cs="Tahoma"/>
          <w:sz w:val="22"/>
          <w:szCs w:val="22"/>
        </w:rPr>
        <w:t xml:space="preserve">as a standalone business </w:t>
      </w:r>
      <w:r w:rsidR="00D9507E" w:rsidRPr="00D9507E">
        <w:rPr>
          <w:rFonts w:ascii="Tahoma" w:hAnsi="Tahoma" w:cs="Tahoma"/>
          <w:sz w:val="22"/>
          <w:szCs w:val="22"/>
        </w:rPr>
        <w:t>following New Mountain Capital’s investment</w:t>
      </w:r>
      <w:r w:rsidRPr="004C178A">
        <w:rPr>
          <w:rFonts w:ascii="Tahoma" w:hAnsi="Tahoma" w:cs="Tahoma"/>
          <w:sz w:val="22"/>
          <w:szCs w:val="22"/>
        </w:rPr>
        <w:t xml:space="preserve"> in March 2023, marking a new chapter in the company’s nearly 90‑year pioneering legacy. </w:t>
      </w:r>
    </w:p>
    <w:p w14:paraId="23403B0A" w14:textId="547535DE" w:rsidR="00217B91" w:rsidRPr="004C178A" w:rsidRDefault="004D2BC1" w:rsidP="0082245F">
      <w:pPr>
        <w:rPr>
          <w:rFonts w:ascii="Tahoma" w:hAnsi="Tahoma" w:cs="Tahoma"/>
          <w:sz w:val="22"/>
          <w:szCs w:val="22"/>
        </w:rPr>
      </w:pPr>
      <w:r w:rsidRPr="004D2BC1">
        <w:rPr>
          <w:rFonts w:ascii="Tahoma" w:hAnsi="Tahoma" w:cs="Tahoma"/>
          <w:sz w:val="22"/>
          <w:szCs w:val="22"/>
        </w:rPr>
        <w:t xml:space="preserve">“Michael is a highly respected leader with a proven ability to scale businesses, </w:t>
      </w:r>
      <w:r w:rsidR="008E339B">
        <w:rPr>
          <w:rFonts w:ascii="Tahoma" w:hAnsi="Tahoma" w:cs="Tahoma"/>
          <w:sz w:val="22"/>
          <w:szCs w:val="22"/>
        </w:rPr>
        <w:t>improve</w:t>
      </w:r>
      <w:r w:rsidR="00D3096A" w:rsidRPr="004D2BC1">
        <w:rPr>
          <w:rFonts w:ascii="Tahoma" w:hAnsi="Tahoma" w:cs="Tahoma"/>
          <w:sz w:val="22"/>
          <w:szCs w:val="22"/>
        </w:rPr>
        <w:t xml:space="preserve"> </w:t>
      </w:r>
      <w:r w:rsidR="00D3096A">
        <w:rPr>
          <w:rFonts w:ascii="Tahoma" w:hAnsi="Tahoma" w:cs="Tahoma"/>
          <w:sz w:val="22"/>
          <w:szCs w:val="22"/>
        </w:rPr>
        <w:t>performance</w:t>
      </w:r>
      <w:r w:rsidRPr="004D2BC1">
        <w:rPr>
          <w:rFonts w:ascii="Tahoma" w:hAnsi="Tahoma" w:cs="Tahoma"/>
          <w:sz w:val="22"/>
          <w:szCs w:val="22"/>
        </w:rPr>
        <w:t xml:space="preserve">, and </w:t>
      </w:r>
      <w:r w:rsidR="00D3096A">
        <w:rPr>
          <w:rFonts w:ascii="Tahoma" w:hAnsi="Tahoma" w:cs="Tahoma"/>
          <w:sz w:val="22"/>
          <w:szCs w:val="22"/>
        </w:rPr>
        <w:t>drive growth</w:t>
      </w:r>
      <w:r w:rsidRPr="004D2BC1">
        <w:rPr>
          <w:rFonts w:ascii="Tahoma" w:hAnsi="Tahoma" w:cs="Tahoma"/>
          <w:sz w:val="22"/>
          <w:szCs w:val="22"/>
        </w:rPr>
        <w:t xml:space="preserve">. I would also like to thank Dirk for his contributions in </w:t>
      </w:r>
      <w:r w:rsidR="00D3096A">
        <w:rPr>
          <w:rFonts w:ascii="Tahoma" w:hAnsi="Tahoma" w:cs="Tahoma"/>
          <w:sz w:val="22"/>
          <w:szCs w:val="22"/>
        </w:rPr>
        <w:t>positioning PerkinElmer for this next chapter</w:t>
      </w:r>
      <w:r w:rsidRPr="004D2BC1">
        <w:rPr>
          <w:rFonts w:ascii="Tahoma" w:hAnsi="Tahoma" w:cs="Tahoma"/>
          <w:sz w:val="22"/>
          <w:szCs w:val="22"/>
        </w:rPr>
        <w:t>,” said Andr</w:t>
      </w:r>
      <w:r>
        <w:rPr>
          <w:rFonts w:ascii="Tahoma" w:hAnsi="Tahoma" w:cs="Tahoma"/>
          <w:sz w:val="22"/>
          <w:szCs w:val="22"/>
        </w:rPr>
        <w:t>e</w:t>
      </w:r>
      <w:r w:rsidRPr="004D2BC1">
        <w:rPr>
          <w:rFonts w:ascii="Tahoma" w:hAnsi="Tahoma" w:cs="Tahoma"/>
          <w:sz w:val="22"/>
          <w:szCs w:val="22"/>
        </w:rPr>
        <w:t xml:space="preserve"> Moura, </w:t>
      </w:r>
      <w:r w:rsidR="008307C2" w:rsidRPr="008307C2">
        <w:rPr>
          <w:rFonts w:ascii="Tahoma" w:hAnsi="Tahoma" w:cs="Tahoma"/>
          <w:sz w:val="22"/>
          <w:szCs w:val="22"/>
        </w:rPr>
        <w:t>Managing Director of New Mountain Capital</w:t>
      </w:r>
      <w:r w:rsidRPr="004D2BC1">
        <w:rPr>
          <w:rFonts w:ascii="Tahoma" w:hAnsi="Tahoma" w:cs="Tahoma"/>
          <w:sz w:val="22"/>
          <w:szCs w:val="22"/>
        </w:rPr>
        <w:t xml:space="preserve">. </w:t>
      </w:r>
      <w:r w:rsidR="0082245F" w:rsidRPr="004C178A">
        <w:rPr>
          <w:rFonts w:ascii="Tahoma" w:hAnsi="Tahoma" w:cs="Tahoma"/>
          <w:sz w:val="22"/>
          <w:szCs w:val="22"/>
        </w:rPr>
        <w:t xml:space="preserve">“The Board is confident that Michael is the right leader </w:t>
      </w:r>
      <w:r w:rsidR="00D610BA">
        <w:rPr>
          <w:rFonts w:ascii="Tahoma" w:hAnsi="Tahoma" w:cs="Tahoma"/>
          <w:sz w:val="22"/>
          <w:szCs w:val="22"/>
        </w:rPr>
        <w:t xml:space="preserve">to </w:t>
      </w:r>
      <w:r w:rsidR="0082245F" w:rsidRPr="004C178A">
        <w:rPr>
          <w:rFonts w:ascii="Tahoma" w:hAnsi="Tahoma" w:cs="Tahoma"/>
          <w:sz w:val="22"/>
          <w:szCs w:val="22"/>
        </w:rPr>
        <w:t xml:space="preserve">build on </w:t>
      </w:r>
      <w:r w:rsidR="00D3096A">
        <w:rPr>
          <w:rFonts w:ascii="Tahoma" w:hAnsi="Tahoma" w:cs="Tahoma"/>
          <w:sz w:val="22"/>
          <w:szCs w:val="22"/>
        </w:rPr>
        <w:t>that</w:t>
      </w:r>
      <w:r w:rsidR="0082245F" w:rsidRPr="004C178A">
        <w:rPr>
          <w:rFonts w:ascii="Tahoma" w:hAnsi="Tahoma" w:cs="Tahoma"/>
          <w:sz w:val="22"/>
          <w:szCs w:val="22"/>
        </w:rPr>
        <w:t xml:space="preserve"> </w:t>
      </w:r>
      <w:r w:rsidR="001B7EAE">
        <w:rPr>
          <w:rFonts w:ascii="Tahoma" w:hAnsi="Tahoma" w:cs="Tahoma"/>
          <w:sz w:val="22"/>
          <w:szCs w:val="22"/>
        </w:rPr>
        <w:t>momentum</w:t>
      </w:r>
      <w:r w:rsidR="0082245F" w:rsidRPr="004C178A">
        <w:rPr>
          <w:rFonts w:ascii="Tahoma" w:hAnsi="Tahoma" w:cs="Tahoma"/>
          <w:sz w:val="22"/>
          <w:szCs w:val="22"/>
        </w:rPr>
        <w:t xml:space="preserve"> and </w:t>
      </w:r>
      <w:r w:rsidR="00D3096A">
        <w:rPr>
          <w:rFonts w:ascii="Tahoma" w:hAnsi="Tahoma" w:cs="Tahoma"/>
          <w:sz w:val="22"/>
          <w:szCs w:val="22"/>
        </w:rPr>
        <w:t xml:space="preserve">lead PerkinElmer </w:t>
      </w:r>
      <w:r w:rsidR="0082245F" w:rsidRPr="004C178A">
        <w:rPr>
          <w:rFonts w:ascii="Tahoma" w:hAnsi="Tahoma" w:cs="Tahoma"/>
          <w:sz w:val="22"/>
          <w:szCs w:val="22"/>
        </w:rPr>
        <w:t xml:space="preserve">with a clear focus on innovation, customer value, and </w:t>
      </w:r>
      <w:r w:rsidR="00D3096A">
        <w:rPr>
          <w:rFonts w:ascii="Tahoma" w:hAnsi="Tahoma" w:cs="Tahoma"/>
          <w:sz w:val="22"/>
          <w:szCs w:val="22"/>
        </w:rPr>
        <w:t>sustained</w:t>
      </w:r>
      <w:r w:rsidR="0082245F" w:rsidRPr="004C178A">
        <w:rPr>
          <w:rFonts w:ascii="Tahoma" w:hAnsi="Tahoma" w:cs="Tahoma"/>
          <w:sz w:val="22"/>
          <w:szCs w:val="22"/>
        </w:rPr>
        <w:t xml:space="preserve"> performance.”</w:t>
      </w:r>
    </w:p>
    <w:p w14:paraId="10CAA53F" w14:textId="53EF2563" w:rsidR="00B056C2" w:rsidRPr="004C178A" w:rsidRDefault="00B056C2" w:rsidP="00B056C2">
      <w:pPr>
        <w:rPr>
          <w:rFonts w:ascii="Tahoma" w:hAnsi="Tahoma" w:cs="Tahoma"/>
          <w:sz w:val="22"/>
          <w:szCs w:val="22"/>
        </w:rPr>
      </w:pPr>
      <w:r w:rsidRPr="004C178A">
        <w:rPr>
          <w:rFonts w:ascii="Tahoma" w:hAnsi="Tahoma" w:cs="Tahoma"/>
          <w:sz w:val="22"/>
          <w:szCs w:val="22"/>
        </w:rPr>
        <w:t xml:space="preserve">Michael will lead the company with a strong focus on </w:t>
      </w:r>
      <w:r w:rsidR="00D3096A" w:rsidRPr="004C178A">
        <w:rPr>
          <w:rFonts w:ascii="Tahoma" w:hAnsi="Tahoma" w:cs="Tahoma"/>
          <w:sz w:val="22"/>
          <w:szCs w:val="22"/>
        </w:rPr>
        <w:t>d</w:t>
      </w:r>
      <w:r w:rsidR="00D3096A">
        <w:rPr>
          <w:rFonts w:ascii="Tahoma" w:hAnsi="Tahoma" w:cs="Tahoma"/>
          <w:sz w:val="22"/>
          <w:szCs w:val="22"/>
        </w:rPr>
        <w:t>elivering greater</w:t>
      </w:r>
      <w:r w:rsidR="00D3096A" w:rsidRPr="004C178A">
        <w:rPr>
          <w:rFonts w:ascii="Tahoma" w:hAnsi="Tahoma" w:cs="Tahoma"/>
          <w:sz w:val="22"/>
          <w:szCs w:val="22"/>
        </w:rPr>
        <w:t xml:space="preserve"> </w:t>
      </w:r>
      <w:r w:rsidRPr="004C178A">
        <w:rPr>
          <w:rFonts w:ascii="Tahoma" w:hAnsi="Tahoma" w:cs="Tahoma"/>
          <w:sz w:val="22"/>
          <w:szCs w:val="22"/>
        </w:rPr>
        <w:t>customer value through innovation</w:t>
      </w:r>
      <w:r w:rsidR="00D3096A">
        <w:rPr>
          <w:rFonts w:ascii="Tahoma" w:hAnsi="Tahoma" w:cs="Tahoma"/>
          <w:sz w:val="22"/>
          <w:szCs w:val="22"/>
        </w:rPr>
        <w:t>, service, and execution</w:t>
      </w:r>
      <w:r w:rsidRPr="004C178A">
        <w:rPr>
          <w:rFonts w:ascii="Tahoma" w:hAnsi="Tahoma" w:cs="Tahoma"/>
          <w:sz w:val="22"/>
          <w:szCs w:val="22"/>
        </w:rPr>
        <w:t xml:space="preserve">. He brings deep global leadership experience and a track record of </w:t>
      </w:r>
      <w:r w:rsidR="00D3096A">
        <w:rPr>
          <w:rFonts w:ascii="Tahoma" w:hAnsi="Tahoma" w:cs="Tahoma"/>
          <w:sz w:val="22"/>
          <w:szCs w:val="22"/>
        </w:rPr>
        <w:t xml:space="preserve">working </w:t>
      </w:r>
      <w:r w:rsidRPr="004C178A">
        <w:rPr>
          <w:rFonts w:ascii="Tahoma" w:hAnsi="Tahoma" w:cs="Tahoma"/>
          <w:sz w:val="22"/>
          <w:szCs w:val="22"/>
        </w:rPr>
        <w:t xml:space="preserve">closely with customers and partners, building high‑performing teams, and </w:t>
      </w:r>
      <w:r w:rsidR="00D3096A">
        <w:rPr>
          <w:rFonts w:ascii="Tahoma" w:hAnsi="Tahoma" w:cs="Tahoma"/>
          <w:sz w:val="22"/>
          <w:szCs w:val="22"/>
        </w:rPr>
        <w:t>leading</w:t>
      </w:r>
      <w:r w:rsidRPr="004C178A">
        <w:rPr>
          <w:rFonts w:ascii="Tahoma" w:hAnsi="Tahoma" w:cs="Tahoma"/>
          <w:sz w:val="22"/>
          <w:szCs w:val="22"/>
        </w:rPr>
        <w:t xml:space="preserve"> organizations through periods of transformation and growth.</w:t>
      </w:r>
    </w:p>
    <w:p w14:paraId="36A576C1" w14:textId="6F77FD76" w:rsidR="002506DF" w:rsidRPr="004C178A" w:rsidRDefault="002506DF" w:rsidP="002506DF">
      <w:pPr>
        <w:rPr>
          <w:rFonts w:ascii="Tahoma" w:hAnsi="Tahoma" w:cs="Tahoma"/>
          <w:sz w:val="22"/>
          <w:szCs w:val="22"/>
        </w:rPr>
      </w:pPr>
      <w:r w:rsidRPr="004C178A">
        <w:rPr>
          <w:rFonts w:ascii="Tahoma" w:hAnsi="Tahoma" w:cs="Tahoma"/>
          <w:sz w:val="22"/>
          <w:szCs w:val="22"/>
        </w:rPr>
        <w:t>“I am excited to join PerkinElmer at this important moment</w:t>
      </w:r>
      <w:r w:rsidR="008E339B">
        <w:rPr>
          <w:rFonts w:ascii="Tahoma" w:hAnsi="Tahoma" w:cs="Tahoma"/>
          <w:sz w:val="22"/>
          <w:szCs w:val="22"/>
        </w:rPr>
        <w:t>,</w:t>
      </w:r>
      <w:r w:rsidR="00D3096A">
        <w:rPr>
          <w:rFonts w:ascii="Tahoma" w:hAnsi="Tahoma" w:cs="Tahoma"/>
          <w:sz w:val="22"/>
          <w:szCs w:val="22"/>
        </w:rPr>
        <w:t>” said Michael Stubblefield</w:t>
      </w:r>
      <w:r w:rsidRPr="004C178A">
        <w:rPr>
          <w:rFonts w:ascii="Tahoma" w:hAnsi="Tahoma" w:cs="Tahoma"/>
          <w:sz w:val="22"/>
          <w:szCs w:val="22"/>
        </w:rPr>
        <w:t xml:space="preserve">. </w:t>
      </w:r>
      <w:r w:rsidR="00D3096A">
        <w:rPr>
          <w:rFonts w:ascii="Tahoma" w:hAnsi="Tahoma" w:cs="Tahoma"/>
          <w:sz w:val="22"/>
          <w:szCs w:val="22"/>
        </w:rPr>
        <w:t>“</w:t>
      </w:r>
      <w:r w:rsidRPr="004C178A">
        <w:rPr>
          <w:rFonts w:ascii="Tahoma" w:hAnsi="Tahoma" w:cs="Tahoma"/>
          <w:sz w:val="22"/>
          <w:szCs w:val="22"/>
        </w:rPr>
        <w:t xml:space="preserve">My </w:t>
      </w:r>
      <w:r w:rsidR="00D3096A">
        <w:rPr>
          <w:rFonts w:ascii="Tahoma" w:hAnsi="Tahoma" w:cs="Tahoma"/>
          <w:sz w:val="22"/>
          <w:szCs w:val="22"/>
        </w:rPr>
        <w:t xml:space="preserve">immediate </w:t>
      </w:r>
      <w:r w:rsidRPr="004C178A">
        <w:rPr>
          <w:rFonts w:ascii="Tahoma" w:hAnsi="Tahoma" w:cs="Tahoma"/>
          <w:sz w:val="22"/>
          <w:szCs w:val="22"/>
        </w:rPr>
        <w:t xml:space="preserve">focus will be on </w:t>
      </w:r>
      <w:r w:rsidR="00D3096A">
        <w:rPr>
          <w:rFonts w:ascii="Tahoma" w:hAnsi="Tahoma" w:cs="Tahoma"/>
          <w:sz w:val="22"/>
          <w:szCs w:val="22"/>
        </w:rPr>
        <w:t>listening</w:t>
      </w:r>
      <w:r w:rsidR="00D3096A" w:rsidRPr="004C178A">
        <w:rPr>
          <w:rFonts w:ascii="Tahoma" w:hAnsi="Tahoma" w:cs="Tahoma"/>
          <w:sz w:val="22"/>
          <w:szCs w:val="22"/>
        </w:rPr>
        <w:t xml:space="preserve"> </w:t>
      </w:r>
      <w:r w:rsidRPr="004C178A">
        <w:rPr>
          <w:rFonts w:ascii="Tahoma" w:hAnsi="Tahoma" w:cs="Tahoma"/>
          <w:sz w:val="22"/>
          <w:szCs w:val="22"/>
        </w:rPr>
        <w:t xml:space="preserve">closely </w:t>
      </w:r>
      <w:r w:rsidR="00D3096A">
        <w:rPr>
          <w:rFonts w:ascii="Tahoma" w:hAnsi="Tahoma" w:cs="Tahoma"/>
          <w:sz w:val="22"/>
          <w:szCs w:val="22"/>
        </w:rPr>
        <w:t>to</w:t>
      </w:r>
      <w:r w:rsidRPr="004C178A">
        <w:rPr>
          <w:rFonts w:ascii="Tahoma" w:hAnsi="Tahoma" w:cs="Tahoma"/>
          <w:sz w:val="22"/>
          <w:szCs w:val="22"/>
        </w:rPr>
        <w:t xml:space="preserve"> our customers</w:t>
      </w:r>
      <w:r w:rsidR="00D3096A">
        <w:rPr>
          <w:rFonts w:ascii="Tahoma" w:hAnsi="Tahoma" w:cs="Tahoma"/>
          <w:sz w:val="22"/>
          <w:szCs w:val="22"/>
        </w:rPr>
        <w:t xml:space="preserve"> </w:t>
      </w:r>
      <w:r w:rsidRPr="004C178A">
        <w:rPr>
          <w:rFonts w:ascii="Tahoma" w:hAnsi="Tahoma" w:cs="Tahoma"/>
          <w:sz w:val="22"/>
          <w:szCs w:val="22"/>
        </w:rPr>
        <w:t xml:space="preserve">and teams around the world, </w:t>
      </w:r>
      <w:r w:rsidR="00D3096A">
        <w:rPr>
          <w:rFonts w:ascii="Tahoma" w:hAnsi="Tahoma" w:cs="Tahoma"/>
          <w:sz w:val="22"/>
          <w:szCs w:val="22"/>
        </w:rPr>
        <w:t xml:space="preserve">building </w:t>
      </w:r>
      <w:r w:rsidRPr="004C178A">
        <w:rPr>
          <w:rFonts w:ascii="Tahoma" w:hAnsi="Tahoma" w:cs="Tahoma"/>
          <w:sz w:val="22"/>
          <w:szCs w:val="22"/>
        </w:rPr>
        <w:t>on the strong foundation already in place</w:t>
      </w:r>
      <w:r w:rsidR="00D3096A">
        <w:rPr>
          <w:rFonts w:ascii="Tahoma" w:hAnsi="Tahoma" w:cs="Tahoma"/>
          <w:sz w:val="22"/>
          <w:szCs w:val="22"/>
        </w:rPr>
        <w:t xml:space="preserve">, and executing with </w:t>
      </w:r>
      <w:r w:rsidR="008E339B">
        <w:rPr>
          <w:rFonts w:ascii="Tahoma" w:hAnsi="Tahoma" w:cs="Tahoma"/>
          <w:sz w:val="22"/>
          <w:szCs w:val="22"/>
        </w:rPr>
        <w:t>focus and clarity</w:t>
      </w:r>
      <w:r w:rsidRPr="004C178A">
        <w:rPr>
          <w:rFonts w:ascii="Tahoma" w:hAnsi="Tahoma" w:cs="Tahoma"/>
          <w:sz w:val="22"/>
          <w:szCs w:val="22"/>
        </w:rPr>
        <w:t>. Together, we will</w:t>
      </w:r>
      <w:r w:rsidR="00C934D5" w:rsidRPr="004C178A">
        <w:rPr>
          <w:rFonts w:ascii="Tahoma" w:hAnsi="Tahoma" w:cs="Tahoma"/>
          <w:sz w:val="22"/>
          <w:szCs w:val="22"/>
        </w:rPr>
        <w:t xml:space="preserve"> </w:t>
      </w:r>
      <w:r w:rsidR="00D3096A">
        <w:rPr>
          <w:rFonts w:ascii="Tahoma" w:hAnsi="Tahoma" w:cs="Tahoma"/>
          <w:sz w:val="22"/>
          <w:szCs w:val="22"/>
        </w:rPr>
        <w:t>continue advancing</w:t>
      </w:r>
      <w:r w:rsidRPr="004C178A">
        <w:rPr>
          <w:rFonts w:ascii="Tahoma" w:hAnsi="Tahoma" w:cs="Tahoma"/>
          <w:sz w:val="22"/>
          <w:szCs w:val="22"/>
        </w:rPr>
        <w:t xml:space="preserve"> PerkinElmer’s mission by delivering trusted scientific insights, </w:t>
      </w:r>
      <w:r w:rsidR="00D3096A">
        <w:rPr>
          <w:rFonts w:ascii="Tahoma" w:hAnsi="Tahoma" w:cs="Tahoma"/>
          <w:sz w:val="22"/>
          <w:szCs w:val="22"/>
        </w:rPr>
        <w:t>innovative</w:t>
      </w:r>
      <w:r w:rsidRPr="004C178A">
        <w:rPr>
          <w:rFonts w:ascii="Tahoma" w:hAnsi="Tahoma" w:cs="Tahoma"/>
          <w:sz w:val="22"/>
          <w:szCs w:val="22"/>
        </w:rPr>
        <w:t xml:space="preserve"> products, and leading laboratory solutions and services for a healthier, safer, and more sustainable world</w:t>
      </w:r>
      <w:r w:rsidR="00D3096A">
        <w:rPr>
          <w:rFonts w:ascii="Tahoma" w:hAnsi="Tahoma" w:cs="Tahoma"/>
          <w:sz w:val="22"/>
          <w:szCs w:val="22"/>
        </w:rPr>
        <w:t>.</w:t>
      </w:r>
      <w:r w:rsidRPr="004C178A">
        <w:rPr>
          <w:rFonts w:ascii="Tahoma" w:hAnsi="Tahoma" w:cs="Tahoma"/>
          <w:sz w:val="22"/>
          <w:szCs w:val="22"/>
        </w:rPr>
        <w:t xml:space="preserve">” </w:t>
      </w:r>
    </w:p>
    <w:p w14:paraId="6403293A" w14:textId="5A1494B3" w:rsidR="002F646B" w:rsidRDefault="0082245F" w:rsidP="0082245F">
      <w:pPr>
        <w:rPr>
          <w:rFonts w:ascii="Tahoma" w:hAnsi="Tahoma" w:cs="Tahoma"/>
          <w:sz w:val="22"/>
          <w:szCs w:val="22"/>
        </w:rPr>
      </w:pPr>
      <w:r w:rsidRPr="004C178A">
        <w:rPr>
          <w:rFonts w:ascii="Tahoma" w:hAnsi="Tahoma" w:cs="Tahoma"/>
          <w:sz w:val="22"/>
          <w:szCs w:val="22"/>
        </w:rPr>
        <w:t xml:space="preserve">Michael </w:t>
      </w:r>
      <w:r w:rsidR="002F646B" w:rsidRPr="004C178A">
        <w:rPr>
          <w:rFonts w:ascii="Tahoma" w:hAnsi="Tahoma" w:cs="Tahoma"/>
          <w:sz w:val="22"/>
          <w:szCs w:val="22"/>
        </w:rPr>
        <w:t xml:space="preserve">is </w:t>
      </w:r>
      <w:r w:rsidRPr="004C178A">
        <w:rPr>
          <w:rFonts w:ascii="Tahoma" w:hAnsi="Tahoma" w:cs="Tahoma"/>
          <w:sz w:val="22"/>
          <w:szCs w:val="22"/>
        </w:rPr>
        <w:t xml:space="preserve">a global chief executive with more than 30 years of experience in the life sciences and specialty materials sectors </w:t>
      </w:r>
      <w:r w:rsidR="003F6A57" w:rsidRPr="004C178A">
        <w:rPr>
          <w:rFonts w:ascii="Tahoma" w:hAnsi="Tahoma" w:cs="Tahoma"/>
          <w:sz w:val="22"/>
          <w:szCs w:val="22"/>
        </w:rPr>
        <w:t>and</w:t>
      </w:r>
      <w:r w:rsidRPr="004C178A">
        <w:rPr>
          <w:rFonts w:ascii="Tahoma" w:hAnsi="Tahoma" w:cs="Tahoma"/>
          <w:sz w:val="22"/>
          <w:szCs w:val="22"/>
        </w:rPr>
        <w:t xml:space="preserve"> </w:t>
      </w:r>
      <w:r w:rsidR="003F6A57">
        <w:rPr>
          <w:rFonts w:ascii="Tahoma" w:hAnsi="Tahoma" w:cs="Tahoma"/>
          <w:sz w:val="22"/>
          <w:szCs w:val="22"/>
        </w:rPr>
        <w:t xml:space="preserve">also </w:t>
      </w:r>
      <w:r w:rsidRPr="004C178A">
        <w:rPr>
          <w:rFonts w:ascii="Tahoma" w:hAnsi="Tahoma" w:cs="Tahoma"/>
          <w:sz w:val="22"/>
          <w:szCs w:val="22"/>
        </w:rPr>
        <w:t xml:space="preserve">serves as a Senior Advisor to New Mountain Capital. Prior to joining PerkinElmer, Michael served as President and Chief Executive Officer of Avantor from 2014 to 2025. Earlier in his career, he held leadership roles at </w:t>
      </w:r>
      <w:r w:rsidR="00EF4361" w:rsidRPr="00EF4361">
        <w:rPr>
          <w:rFonts w:ascii="Tahoma" w:hAnsi="Tahoma" w:cs="Tahoma"/>
          <w:sz w:val="22"/>
          <w:szCs w:val="22"/>
        </w:rPr>
        <w:t>McKinsey &amp; Company and Celanese. Michael holds an MBA from Texas A&amp;M</w:t>
      </w:r>
      <w:r w:rsidR="00EF4361">
        <w:rPr>
          <w:rFonts w:ascii="Tahoma" w:hAnsi="Tahoma" w:cs="Tahoma"/>
          <w:sz w:val="22"/>
          <w:szCs w:val="22"/>
        </w:rPr>
        <w:t xml:space="preserve"> </w:t>
      </w:r>
      <w:r w:rsidRPr="004C178A">
        <w:rPr>
          <w:rFonts w:ascii="Tahoma" w:hAnsi="Tahoma" w:cs="Tahoma"/>
          <w:sz w:val="22"/>
          <w:szCs w:val="22"/>
        </w:rPr>
        <w:t>University–Corpus Christi and a Bachelor of Science in Chemical Engineering from the University of Utah.</w:t>
      </w:r>
    </w:p>
    <w:p w14:paraId="17DFDDAB" w14:textId="77777777" w:rsidR="00B267F2" w:rsidRDefault="00B267F2" w:rsidP="0082245F">
      <w:pPr>
        <w:rPr>
          <w:rFonts w:ascii="Tahoma" w:hAnsi="Tahoma" w:cs="Tahoma"/>
          <w:sz w:val="22"/>
          <w:szCs w:val="22"/>
        </w:rPr>
      </w:pPr>
    </w:p>
    <w:p w14:paraId="185A2262" w14:textId="030911D9" w:rsidR="003878D7" w:rsidRPr="003878D7" w:rsidRDefault="003878D7" w:rsidP="0082245F">
      <w:pPr>
        <w:rPr>
          <w:rFonts w:ascii="Tahoma" w:hAnsi="Tahoma" w:cs="Tahoma"/>
          <w:b/>
          <w:bCs/>
          <w:sz w:val="22"/>
          <w:szCs w:val="22"/>
        </w:rPr>
      </w:pPr>
      <w:r w:rsidRPr="003878D7">
        <w:rPr>
          <w:rFonts w:ascii="Tahoma" w:hAnsi="Tahoma" w:cs="Tahoma"/>
          <w:b/>
          <w:bCs/>
          <w:sz w:val="22"/>
          <w:szCs w:val="22"/>
        </w:rPr>
        <w:t>Media Contact</w:t>
      </w:r>
    </w:p>
    <w:p w14:paraId="6D34648E" w14:textId="77777777" w:rsidR="006E78D6" w:rsidRPr="003878D7" w:rsidRDefault="006E78D6" w:rsidP="006E78D6">
      <w:pPr>
        <w:rPr>
          <w:rFonts w:ascii="Tahoma" w:hAnsi="Tahoma" w:cs="Tahoma"/>
          <w:sz w:val="20"/>
          <w:szCs w:val="20"/>
          <w:lang w:val="fr-FR"/>
        </w:rPr>
      </w:pPr>
      <w:r w:rsidRPr="003878D7">
        <w:rPr>
          <w:rFonts w:ascii="Tahoma" w:hAnsi="Tahoma" w:cs="Tahoma"/>
          <w:sz w:val="20"/>
          <w:szCs w:val="20"/>
          <w:lang w:val="fr-FR"/>
        </w:rPr>
        <w:t>Markus Leutert</w:t>
      </w:r>
    </w:p>
    <w:p w14:paraId="0E027FB2" w14:textId="77777777" w:rsidR="006E78D6" w:rsidRPr="004C178A" w:rsidRDefault="006E78D6" w:rsidP="006E78D6">
      <w:pPr>
        <w:rPr>
          <w:rFonts w:ascii="Tahoma" w:hAnsi="Tahoma" w:cs="Tahoma"/>
          <w:sz w:val="20"/>
          <w:szCs w:val="20"/>
          <w:lang w:val="fr-FR"/>
        </w:rPr>
      </w:pPr>
      <w:r w:rsidRPr="004C178A">
        <w:rPr>
          <w:rFonts w:ascii="Tahoma" w:hAnsi="Tahoma" w:cs="Tahoma"/>
          <w:sz w:val="20"/>
          <w:szCs w:val="20"/>
          <w:lang w:val="fr-FR"/>
        </w:rPr>
        <w:t>VP, Corporate Communications &amp; Sustainability</w:t>
      </w:r>
    </w:p>
    <w:p w14:paraId="11283F8F" w14:textId="7FBF7BFD" w:rsidR="00B267F2" w:rsidRPr="006E78D6" w:rsidRDefault="006E78D6" w:rsidP="00B267F2">
      <w:pPr>
        <w:rPr>
          <w:rFonts w:ascii="Tahoma" w:hAnsi="Tahoma" w:cs="Tahoma"/>
          <w:sz w:val="22"/>
          <w:szCs w:val="22"/>
          <w:lang w:val="fr-FR"/>
        </w:rPr>
      </w:pPr>
      <w:hyperlink r:id="rId11" w:history="1">
        <w:r w:rsidRPr="004C178A">
          <w:rPr>
            <w:rStyle w:val="Hyperlink"/>
            <w:rFonts w:ascii="Tahoma" w:hAnsi="Tahoma" w:cs="Tahoma"/>
            <w:sz w:val="20"/>
            <w:szCs w:val="20"/>
            <w:lang w:val="fr-FR"/>
          </w:rPr>
          <w:t>Markus.leutert@perkinelmer.com</w:t>
        </w:r>
      </w:hyperlink>
    </w:p>
    <w:p w14:paraId="501B12E3" w14:textId="77777777" w:rsidR="00B267F2" w:rsidRPr="004C178A" w:rsidRDefault="00B267F2" w:rsidP="00B267F2">
      <w:pPr>
        <w:rPr>
          <w:rFonts w:ascii="Tahoma" w:hAnsi="Tahoma" w:cs="Tahoma"/>
          <w:sz w:val="20"/>
          <w:szCs w:val="20"/>
          <w:lang w:val="fr-FR"/>
        </w:rPr>
      </w:pPr>
    </w:p>
    <w:p w14:paraId="39B0624F" w14:textId="5C3730B2" w:rsidR="00B267F2" w:rsidRPr="004C178A" w:rsidRDefault="00202860" w:rsidP="00B267F2">
      <w:pPr>
        <w:spacing w:line="278" w:lineRule="auto"/>
        <w:rPr>
          <w:rFonts w:ascii="Tahoma" w:hAnsi="Tahoma" w:cs="Tahoma"/>
          <w:sz w:val="20"/>
          <w:szCs w:val="20"/>
        </w:rPr>
      </w:pPr>
      <w:r>
        <w:rPr>
          <w:rFonts w:ascii="Tahoma" w:hAnsi="Tahoma" w:cs="Tahoma"/>
          <w:b/>
          <w:bCs/>
          <w:sz w:val="20"/>
          <w:szCs w:val="20"/>
        </w:rPr>
        <w:t>About PerkinElmer</w:t>
      </w:r>
    </w:p>
    <w:p w14:paraId="3EB8545B" w14:textId="77777777" w:rsidR="00B267F2" w:rsidRPr="004C178A" w:rsidRDefault="00B267F2" w:rsidP="00B267F2">
      <w:pPr>
        <w:spacing w:line="278" w:lineRule="auto"/>
        <w:rPr>
          <w:rFonts w:ascii="Tahoma" w:hAnsi="Tahoma" w:cs="Tahoma"/>
          <w:sz w:val="20"/>
          <w:szCs w:val="20"/>
        </w:rPr>
      </w:pPr>
      <w:r w:rsidRPr="004C178A">
        <w:rPr>
          <w:rFonts w:ascii="Tahoma" w:hAnsi="Tahoma" w:cs="Tahoma"/>
          <w:sz w:val="20"/>
          <w:szCs w:val="20"/>
        </w:rPr>
        <w:t>PerkinElmer is a global leader in analytical, measurement, testing, and bespoke life sciences services, serving customers across the life sciences, applied &amp; industrial, and food markets. Drawing on nearly 90 years of pioneering innovation and engineering expertise, we support the science of our customers with insights of the highest standards of safety, quality and compliance for vital therapeutics, the integrity of the global food chain, the performance and sustainability of critical materials, and the sustainability of our environment. Together with scientists, laboratory and quality leaders, and manufacturing operators worldwide, our 5,000 colleagues in 35 countries empower progress by providing trusted insights and services for a healthier, safer, and more sustainable world.</w:t>
      </w:r>
    </w:p>
    <w:p w14:paraId="4088F0DD" w14:textId="1C8825BB" w:rsidR="00B267F2" w:rsidRPr="004C178A" w:rsidRDefault="009E59D1" w:rsidP="00B267F2">
      <w:pPr>
        <w:spacing w:line="278" w:lineRule="auto"/>
        <w:rPr>
          <w:rFonts w:ascii="Tahoma" w:hAnsi="Tahoma" w:cs="Tahoma"/>
          <w:sz w:val="20"/>
          <w:szCs w:val="20"/>
        </w:rPr>
      </w:pPr>
      <w:r>
        <w:rPr>
          <w:rFonts w:ascii="Tahoma" w:hAnsi="Tahoma" w:cs="Tahoma"/>
          <w:sz w:val="20"/>
          <w:szCs w:val="20"/>
        </w:rPr>
        <w:t>For more information, v</w:t>
      </w:r>
      <w:r w:rsidR="00B267F2" w:rsidRPr="004C178A">
        <w:rPr>
          <w:rFonts w:ascii="Tahoma" w:hAnsi="Tahoma" w:cs="Tahoma"/>
          <w:sz w:val="20"/>
          <w:szCs w:val="20"/>
        </w:rPr>
        <w:t>isit</w:t>
      </w:r>
      <w:r w:rsidR="00A40F48">
        <w:rPr>
          <w:rFonts w:ascii="Tahoma" w:hAnsi="Tahoma" w:cs="Tahoma"/>
          <w:sz w:val="20"/>
          <w:szCs w:val="20"/>
        </w:rPr>
        <w:t>:</w:t>
      </w:r>
      <w:r w:rsidR="00B267F2" w:rsidRPr="004C178A">
        <w:rPr>
          <w:rFonts w:ascii="Tahoma" w:hAnsi="Tahoma" w:cs="Tahoma"/>
          <w:sz w:val="20"/>
          <w:szCs w:val="20"/>
        </w:rPr>
        <w:t xml:space="preserve"> </w:t>
      </w:r>
      <w:hyperlink r:id="rId12" w:history="1">
        <w:r w:rsidR="00B267F2" w:rsidRPr="004C178A">
          <w:rPr>
            <w:rStyle w:val="Hyperlink"/>
            <w:rFonts w:ascii="Tahoma" w:hAnsi="Tahoma" w:cs="Tahoma"/>
            <w:sz w:val="20"/>
            <w:szCs w:val="20"/>
          </w:rPr>
          <w:t>www.perkinelmer.com</w:t>
        </w:r>
      </w:hyperlink>
      <w:r w:rsidR="00B267F2" w:rsidRPr="004C178A">
        <w:rPr>
          <w:rFonts w:ascii="Tahoma" w:hAnsi="Tahoma" w:cs="Tahoma"/>
          <w:sz w:val="20"/>
          <w:szCs w:val="20"/>
        </w:rPr>
        <w:t xml:space="preserve"> </w:t>
      </w:r>
    </w:p>
    <w:p w14:paraId="14A4F956" w14:textId="77777777" w:rsidR="00B267F2" w:rsidRDefault="00B267F2" w:rsidP="0082245F">
      <w:pPr>
        <w:rPr>
          <w:rFonts w:ascii="Tahoma" w:hAnsi="Tahoma" w:cs="Tahoma"/>
          <w:sz w:val="22"/>
          <w:szCs w:val="22"/>
        </w:rPr>
      </w:pPr>
    </w:p>
    <w:p w14:paraId="629FC922" w14:textId="77777777" w:rsidR="009E59D1" w:rsidRPr="00775995" w:rsidRDefault="009E59D1" w:rsidP="009E59D1">
      <w:pPr>
        <w:spacing w:line="278" w:lineRule="auto"/>
        <w:rPr>
          <w:rFonts w:ascii="Tahoma" w:hAnsi="Tahoma" w:cs="Tahoma"/>
          <w:sz w:val="20"/>
          <w:szCs w:val="20"/>
        </w:rPr>
      </w:pPr>
      <w:r w:rsidRPr="00775995">
        <w:rPr>
          <w:rFonts w:ascii="Tahoma" w:hAnsi="Tahoma" w:cs="Tahoma"/>
          <w:b/>
          <w:bCs/>
          <w:sz w:val="20"/>
          <w:szCs w:val="20"/>
        </w:rPr>
        <w:t>About New Mountain Capital</w:t>
      </w:r>
    </w:p>
    <w:p w14:paraId="26F3FADD" w14:textId="77777777" w:rsidR="009E59D1" w:rsidRDefault="009E59D1" w:rsidP="009E59D1">
      <w:pPr>
        <w:spacing w:line="278" w:lineRule="auto"/>
        <w:rPr>
          <w:rFonts w:ascii="Tahoma" w:hAnsi="Tahoma" w:cs="Tahoma"/>
          <w:sz w:val="20"/>
          <w:szCs w:val="20"/>
        </w:rPr>
      </w:pPr>
      <w:r w:rsidRPr="00775995">
        <w:rPr>
          <w:rFonts w:ascii="Tahoma" w:hAnsi="Tahoma" w:cs="Tahoma"/>
          <w:sz w:val="20"/>
          <w:szCs w:val="20"/>
        </w:rPr>
        <w:t xml:space="preserve">New Mountain Capital is a New York-based investment firm that emphasizes business building and growth, rather than excessive risk, as it pursues long-term capital appreciation. The firm currently manages private equity, strategic equity, credit, and net lease real estate funds with approximately $60 billion in assets under management. New Mountain seeks out what it believes to be the highest quality growth leaders in carefully selected industry sectors and then works intensively with management to build the value of these companies. </w:t>
      </w:r>
    </w:p>
    <w:p w14:paraId="78EBBE22" w14:textId="77777777" w:rsidR="009E59D1" w:rsidRPr="00775995" w:rsidRDefault="009E59D1" w:rsidP="009E59D1">
      <w:pPr>
        <w:spacing w:line="278" w:lineRule="auto"/>
        <w:rPr>
          <w:rFonts w:ascii="Tahoma" w:hAnsi="Tahoma" w:cs="Tahoma"/>
          <w:sz w:val="20"/>
          <w:szCs w:val="20"/>
        </w:rPr>
      </w:pPr>
      <w:r w:rsidRPr="00775995">
        <w:rPr>
          <w:rFonts w:ascii="Tahoma" w:hAnsi="Tahoma" w:cs="Tahoma"/>
          <w:sz w:val="20"/>
          <w:szCs w:val="20"/>
        </w:rPr>
        <w:t>For more information, visit: </w:t>
      </w:r>
      <w:hyperlink r:id="rId13" w:tgtFrame="_blank" w:history="1">
        <w:r w:rsidRPr="00775995">
          <w:rPr>
            <w:rStyle w:val="Hyperlink"/>
            <w:rFonts w:ascii="Tahoma" w:hAnsi="Tahoma" w:cs="Tahoma"/>
            <w:sz w:val="20"/>
            <w:szCs w:val="20"/>
          </w:rPr>
          <w:t>www.newmountaincapital.com</w:t>
        </w:r>
      </w:hyperlink>
      <w:r w:rsidRPr="00775995">
        <w:rPr>
          <w:rFonts w:ascii="Tahoma" w:hAnsi="Tahoma" w:cs="Tahoma"/>
          <w:sz w:val="20"/>
          <w:szCs w:val="20"/>
        </w:rPr>
        <w:t>.</w:t>
      </w:r>
    </w:p>
    <w:p w14:paraId="3E4E9935" w14:textId="77777777" w:rsidR="009E59D1" w:rsidRPr="004C178A" w:rsidRDefault="009E59D1" w:rsidP="0082245F">
      <w:pPr>
        <w:rPr>
          <w:rFonts w:ascii="Tahoma" w:hAnsi="Tahoma" w:cs="Tahoma"/>
          <w:sz w:val="22"/>
          <w:szCs w:val="22"/>
        </w:rPr>
      </w:pPr>
    </w:p>
    <w:sectPr w:rsidR="009E59D1" w:rsidRPr="004C178A">
      <w:headerReference w:type="default" r:id="rId14"/>
      <w:pgSz w:w="12240" w:h="15840"/>
      <w:pgMar w:top="63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363C" w14:textId="77777777" w:rsidR="00031F9F" w:rsidRDefault="00031F9F" w:rsidP="00544150">
      <w:pPr>
        <w:spacing w:after="0" w:line="240" w:lineRule="auto"/>
      </w:pPr>
      <w:r>
        <w:separator/>
      </w:r>
    </w:p>
  </w:endnote>
  <w:endnote w:type="continuationSeparator" w:id="0">
    <w:p w14:paraId="1B7FDFF6" w14:textId="77777777" w:rsidR="00031F9F" w:rsidRDefault="00031F9F" w:rsidP="0054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1F30" w14:textId="77777777" w:rsidR="00031F9F" w:rsidRDefault="00031F9F" w:rsidP="00544150">
      <w:pPr>
        <w:spacing w:after="0" w:line="240" w:lineRule="auto"/>
      </w:pPr>
      <w:r>
        <w:separator/>
      </w:r>
    </w:p>
  </w:footnote>
  <w:footnote w:type="continuationSeparator" w:id="0">
    <w:p w14:paraId="7905FA22" w14:textId="77777777" w:rsidR="00031F9F" w:rsidRDefault="00031F9F" w:rsidP="0054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356"/>
      <w:gridCol w:w="3764"/>
    </w:tblGrid>
    <w:tr w:rsidR="001D2604" w:rsidRPr="006F1024" w14:paraId="416DD235" w14:textId="77777777" w:rsidTr="001D2604">
      <w:tc>
        <w:tcPr>
          <w:tcW w:w="2356" w:type="dxa"/>
        </w:tcPr>
        <w:p w14:paraId="306B7C9D" w14:textId="77777777" w:rsidR="001D2604" w:rsidRPr="00397872" w:rsidRDefault="001D2604" w:rsidP="00544150">
          <w:pPr>
            <w:pStyle w:val="Header"/>
            <w:rPr>
              <w:rFonts w:ascii="Tahoma" w:hAnsi="Tahoma" w:cs="Tahoma"/>
            </w:rPr>
          </w:pPr>
          <w:r>
            <w:rPr>
              <w:rFonts w:ascii="Tahoma" w:hAnsi="Tahoma" w:cs="Tahoma"/>
              <w:noProof/>
            </w:rPr>
            <w:drawing>
              <wp:inline distT="0" distB="0" distL="0" distR="0" wp14:anchorId="2D260390" wp14:editId="266369A8">
                <wp:extent cx="1358900" cy="824399"/>
                <wp:effectExtent l="0" t="0" r="0" b="0"/>
                <wp:docPr id="1577265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65278" name="Picture 1577265278"/>
                        <pic:cNvPicPr/>
                      </pic:nvPicPr>
                      <pic:blipFill>
                        <a:blip r:embed="rId1">
                          <a:extLst>
                            <a:ext uri="{28A0092B-C50C-407E-A947-70E740481C1C}">
                              <a14:useLocalDpi xmlns:a14="http://schemas.microsoft.com/office/drawing/2010/main" val="0"/>
                            </a:ext>
                          </a:extLst>
                        </a:blip>
                        <a:stretch>
                          <a:fillRect/>
                        </a:stretch>
                      </pic:blipFill>
                      <pic:spPr>
                        <a:xfrm>
                          <a:off x="0" y="0"/>
                          <a:ext cx="1370014" cy="831141"/>
                        </a:xfrm>
                        <a:prstGeom prst="rect">
                          <a:avLst/>
                        </a:prstGeom>
                      </pic:spPr>
                    </pic:pic>
                  </a:graphicData>
                </a:graphic>
              </wp:inline>
            </w:drawing>
          </w:r>
        </w:p>
      </w:tc>
      <w:tc>
        <w:tcPr>
          <w:tcW w:w="3764" w:type="dxa"/>
        </w:tcPr>
        <w:p w14:paraId="26985D71" w14:textId="77777777" w:rsidR="001D2604" w:rsidRPr="00397872" w:rsidRDefault="001D2604" w:rsidP="00544150">
          <w:pPr>
            <w:pStyle w:val="Header"/>
            <w:ind w:left="488"/>
            <w:rPr>
              <w:rFonts w:ascii="Tahoma" w:hAnsi="Tahoma" w:cs="Tahoma"/>
              <w:sz w:val="56"/>
              <w:szCs w:val="56"/>
            </w:rPr>
          </w:pPr>
          <w:r w:rsidRPr="00397872">
            <w:rPr>
              <w:rFonts w:ascii="Tahoma" w:hAnsi="Tahoma" w:cs="Tahoma"/>
              <w:sz w:val="56"/>
              <w:szCs w:val="56"/>
            </w:rPr>
            <w:t xml:space="preserve">PRESS </w:t>
          </w:r>
        </w:p>
        <w:p w14:paraId="3E4579B0" w14:textId="77777777" w:rsidR="001D2604" w:rsidRPr="00397872" w:rsidRDefault="001D2604" w:rsidP="00544150">
          <w:pPr>
            <w:pStyle w:val="Header"/>
            <w:ind w:left="488"/>
            <w:rPr>
              <w:rFonts w:ascii="Tahoma" w:hAnsi="Tahoma" w:cs="Tahoma"/>
              <w:sz w:val="56"/>
              <w:szCs w:val="56"/>
            </w:rPr>
          </w:pPr>
          <w:r w:rsidRPr="00397872">
            <w:rPr>
              <w:rFonts w:ascii="Tahoma" w:hAnsi="Tahoma" w:cs="Tahoma"/>
              <w:sz w:val="56"/>
              <w:szCs w:val="56"/>
            </w:rPr>
            <w:t>RELEASE</w:t>
          </w:r>
        </w:p>
      </w:tc>
    </w:tr>
  </w:tbl>
  <w:p w14:paraId="24F4CF4F" w14:textId="77777777" w:rsidR="00544150" w:rsidRDefault="0054415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E08B6"/>
    <w:multiLevelType w:val="hybridMultilevel"/>
    <w:tmpl w:val="71461E52"/>
    <w:lvl w:ilvl="0" w:tplc="8812BBAA">
      <w:start w:val="1"/>
      <w:numFmt w:val="bullet"/>
      <w:lvlText w:val=""/>
      <w:lvlJc w:val="left"/>
      <w:pPr>
        <w:ind w:left="720" w:hanging="360"/>
      </w:pPr>
      <w:rPr>
        <w:rFonts w:ascii="Symbol" w:hAnsi="Symbol" w:hint="default"/>
      </w:rPr>
    </w:lvl>
    <w:lvl w:ilvl="1" w:tplc="FCE236C8">
      <w:start w:val="1"/>
      <w:numFmt w:val="bullet"/>
      <w:lvlText w:val="o"/>
      <w:lvlJc w:val="left"/>
      <w:pPr>
        <w:ind w:left="1440" w:hanging="360"/>
      </w:pPr>
      <w:rPr>
        <w:rFonts w:ascii="Courier New" w:hAnsi="Courier New" w:hint="default"/>
      </w:rPr>
    </w:lvl>
    <w:lvl w:ilvl="2" w:tplc="0FA481BA">
      <w:start w:val="1"/>
      <w:numFmt w:val="bullet"/>
      <w:lvlText w:val=""/>
      <w:lvlJc w:val="left"/>
      <w:pPr>
        <w:ind w:left="2160" w:hanging="360"/>
      </w:pPr>
      <w:rPr>
        <w:rFonts w:ascii="Wingdings" w:hAnsi="Wingdings" w:hint="default"/>
      </w:rPr>
    </w:lvl>
    <w:lvl w:ilvl="3" w:tplc="57723CC4">
      <w:start w:val="1"/>
      <w:numFmt w:val="bullet"/>
      <w:lvlText w:val=""/>
      <w:lvlJc w:val="left"/>
      <w:pPr>
        <w:ind w:left="2880" w:hanging="360"/>
      </w:pPr>
      <w:rPr>
        <w:rFonts w:ascii="Symbol" w:hAnsi="Symbol" w:hint="default"/>
      </w:rPr>
    </w:lvl>
    <w:lvl w:ilvl="4" w:tplc="7902C1F4">
      <w:start w:val="1"/>
      <w:numFmt w:val="bullet"/>
      <w:lvlText w:val="o"/>
      <w:lvlJc w:val="left"/>
      <w:pPr>
        <w:ind w:left="3600" w:hanging="360"/>
      </w:pPr>
      <w:rPr>
        <w:rFonts w:ascii="Courier New" w:hAnsi="Courier New" w:hint="default"/>
      </w:rPr>
    </w:lvl>
    <w:lvl w:ilvl="5" w:tplc="45984B28">
      <w:start w:val="1"/>
      <w:numFmt w:val="bullet"/>
      <w:lvlText w:val=""/>
      <w:lvlJc w:val="left"/>
      <w:pPr>
        <w:ind w:left="4320" w:hanging="360"/>
      </w:pPr>
      <w:rPr>
        <w:rFonts w:ascii="Wingdings" w:hAnsi="Wingdings" w:hint="default"/>
      </w:rPr>
    </w:lvl>
    <w:lvl w:ilvl="6" w:tplc="B8E6DA5A">
      <w:start w:val="1"/>
      <w:numFmt w:val="bullet"/>
      <w:lvlText w:val=""/>
      <w:lvlJc w:val="left"/>
      <w:pPr>
        <w:ind w:left="5040" w:hanging="360"/>
      </w:pPr>
      <w:rPr>
        <w:rFonts w:ascii="Symbol" w:hAnsi="Symbol" w:hint="default"/>
      </w:rPr>
    </w:lvl>
    <w:lvl w:ilvl="7" w:tplc="5A68AA24">
      <w:start w:val="1"/>
      <w:numFmt w:val="bullet"/>
      <w:lvlText w:val="o"/>
      <w:lvlJc w:val="left"/>
      <w:pPr>
        <w:ind w:left="5760" w:hanging="360"/>
      </w:pPr>
      <w:rPr>
        <w:rFonts w:ascii="Courier New" w:hAnsi="Courier New" w:hint="default"/>
      </w:rPr>
    </w:lvl>
    <w:lvl w:ilvl="8" w:tplc="957C5264">
      <w:start w:val="1"/>
      <w:numFmt w:val="bullet"/>
      <w:lvlText w:val=""/>
      <w:lvlJc w:val="left"/>
      <w:pPr>
        <w:ind w:left="6480" w:hanging="360"/>
      </w:pPr>
      <w:rPr>
        <w:rFonts w:ascii="Wingdings" w:hAnsi="Wingdings" w:hint="default"/>
      </w:rPr>
    </w:lvl>
  </w:abstractNum>
  <w:abstractNum w:abstractNumId="1" w15:restartNumberingAfterBreak="0">
    <w:nsid w:val="6DF5BFA3"/>
    <w:multiLevelType w:val="hybridMultilevel"/>
    <w:tmpl w:val="F9108800"/>
    <w:lvl w:ilvl="0" w:tplc="F57C2FF0">
      <w:start w:val="1"/>
      <w:numFmt w:val="bullet"/>
      <w:lvlText w:val=""/>
      <w:lvlJc w:val="left"/>
      <w:pPr>
        <w:ind w:left="720" w:hanging="360"/>
      </w:pPr>
      <w:rPr>
        <w:rFonts w:ascii="Symbol" w:hAnsi="Symbol" w:hint="default"/>
      </w:rPr>
    </w:lvl>
    <w:lvl w:ilvl="1" w:tplc="6F1E31F2">
      <w:start w:val="1"/>
      <w:numFmt w:val="bullet"/>
      <w:lvlText w:val="o"/>
      <w:lvlJc w:val="left"/>
      <w:pPr>
        <w:ind w:left="1440" w:hanging="360"/>
      </w:pPr>
      <w:rPr>
        <w:rFonts w:ascii="Courier New" w:hAnsi="Courier New" w:hint="default"/>
      </w:rPr>
    </w:lvl>
    <w:lvl w:ilvl="2" w:tplc="97D0B3AC">
      <w:start w:val="1"/>
      <w:numFmt w:val="bullet"/>
      <w:lvlText w:val=""/>
      <w:lvlJc w:val="left"/>
      <w:pPr>
        <w:ind w:left="2160" w:hanging="360"/>
      </w:pPr>
      <w:rPr>
        <w:rFonts w:ascii="Wingdings" w:hAnsi="Wingdings" w:hint="default"/>
      </w:rPr>
    </w:lvl>
    <w:lvl w:ilvl="3" w:tplc="72362416">
      <w:start w:val="1"/>
      <w:numFmt w:val="bullet"/>
      <w:lvlText w:val=""/>
      <w:lvlJc w:val="left"/>
      <w:pPr>
        <w:ind w:left="2880" w:hanging="360"/>
      </w:pPr>
      <w:rPr>
        <w:rFonts w:ascii="Symbol" w:hAnsi="Symbol" w:hint="default"/>
      </w:rPr>
    </w:lvl>
    <w:lvl w:ilvl="4" w:tplc="C2B07F8C">
      <w:start w:val="1"/>
      <w:numFmt w:val="bullet"/>
      <w:lvlText w:val="o"/>
      <w:lvlJc w:val="left"/>
      <w:pPr>
        <w:ind w:left="3600" w:hanging="360"/>
      </w:pPr>
      <w:rPr>
        <w:rFonts w:ascii="Courier New" w:hAnsi="Courier New" w:hint="default"/>
      </w:rPr>
    </w:lvl>
    <w:lvl w:ilvl="5" w:tplc="BD4C8E6E">
      <w:start w:val="1"/>
      <w:numFmt w:val="bullet"/>
      <w:lvlText w:val=""/>
      <w:lvlJc w:val="left"/>
      <w:pPr>
        <w:ind w:left="4320" w:hanging="360"/>
      </w:pPr>
      <w:rPr>
        <w:rFonts w:ascii="Wingdings" w:hAnsi="Wingdings" w:hint="default"/>
      </w:rPr>
    </w:lvl>
    <w:lvl w:ilvl="6" w:tplc="ACE8F2DC">
      <w:start w:val="1"/>
      <w:numFmt w:val="bullet"/>
      <w:lvlText w:val=""/>
      <w:lvlJc w:val="left"/>
      <w:pPr>
        <w:ind w:left="5040" w:hanging="360"/>
      </w:pPr>
      <w:rPr>
        <w:rFonts w:ascii="Symbol" w:hAnsi="Symbol" w:hint="default"/>
      </w:rPr>
    </w:lvl>
    <w:lvl w:ilvl="7" w:tplc="8494B8B6">
      <w:start w:val="1"/>
      <w:numFmt w:val="bullet"/>
      <w:lvlText w:val="o"/>
      <w:lvlJc w:val="left"/>
      <w:pPr>
        <w:ind w:left="5760" w:hanging="360"/>
      </w:pPr>
      <w:rPr>
        <w:rFonts w:ascii="Courier New" w:hAnsi="Courier New" w:hint="default"/>
      </w:rPr>
    </w:lvl>
    <w:lvl w:ilvl="8" w:tplc="B28C2BBC">
      <w:start w:val="1"/>
      <w:numFmt w:val="bullet"/>
      <w:lvlText w:val=""/>
      <w:lvlJc w:val="left"/>
      <w:pPr>
        <w:ind w:left="6480" w:hanging="360"/>
      </w:pPr>
      <w:rPr>
        <w:rFonts w:ascii="Wingdings" w:hAnsi="Wingdings" w:hint="default"/>
      </w:rPr>
    </w:lvl>
  </w:abstractNum>
  <w:num w:numId="1" w16cid:durableId="1606843388">
    <w:abstractNumId w:val="0"/>
  </w:num>
  <w:num w:numId="2" w16cid:durableId="8546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7BA0BF"/>
    <w:rsid w:val="00031F9F"/>
    <w:rsid w:val="0005178A"/>
    <w:rsid w:val="00063E5D"/>
    <w:rsid w:val="0007065A"/>
    <w:rsid w:val="0007499F"/>
    <w:rsid w:val="0008077B"/>
    <w:rsid w:val="00082062"/>
    <w:rsid w:val="000A78E6"/>
    <w:rsid w:val="000D131F"/>
    <w:rsid w:val="000D1B26"/>
    <w:rsid w:val="000E02A9"/>
    <w:rsid w:val="000E57A3"/>
    <w:rsid w:val="0012166F"/>
    <w:rsid w:val="0013494D"/>
    <w:rsid w:val="00143D52"/>
    <w:rsid w:val="001541EF"/>
    <w:rsid w:val="00163A45"/>
    <w:rsid w:val="00163B89"/>
    <w:rsid w:val="00175CD3"/>
    <w:rsid w:val="00191441"/>
    <w:rsid w:val="001956E3"/>
    <w:rsid w:val="001B6553"/>
    <w:rsid w:val="001B7EAE"/>
    <w:rsid w:val="001D1731"/>
    <w:rsid w:val="001D2604"/>
    <w:rsid w:val="001D76E1"/>
    <w:rsid w:val="001D7ED7"/>
    <w:rsid w:val="001F0520"/>
    <w:rsid w:val="00202860"/>
    <w:rsid w:val="0020779D"/>
    <w:rsid w:val="002138A3"/>
    <w:rsid w:val="00215573"/>
    <w:rsid w:val="00215AFB"/>
    <w:rsid w:val="00217B91"/>
    <w:rsid w:val="00222F8A"/>
    <w:rsid w:val="0022648B"/>
    <w:rsid w:val="00245F8A"/>
    <w:rsid w:val="002506DF"/>
    <w:rsid w:val="00256A19"/>
    <w:rsid w:val="0027085C"/>
    <w:rsid w:val="00282D82"/>
    <w:rsid w:val="00282FDF"/>
    <w:rsid w:val="002B5527"/>
    <w:rsid w:val="002B58E0"/>
    <w:rsid w:val="002C005B"/>
    <w:rsid w:val="002C78DC"/>
    <w:rsid w:val="002E6F7D"/>
    <w:rsid w:val="002F646B"/>
    <w:rsid w:val="002F6BC1"/>
    <w:rsid w:val="003065F5"/>
    <w:rsid w:val="00310CF0"/>
    <w:rsid w:val="003162BB"/>
    <w:rsid w:val="003457B1"/>
    <w:rsid w:val="00351EB8"/>
    <w:rsid w:val="0036074D"/>
    <w:rsid w:val="00376C08"/>
    <w:rsid w:val="003878D7"/>
    <w:rsid w:val="003901EC"/>
    <w:rsid w:val="00395442"/>
    <w:rsid w:val="003A06F6"/>
    <w:rsid w:val="003A3D50"/>
    <w:rsid w:val="003B3670"/>
    <w:rsid w:val="003B67F6"/>
    <w:rsid w:val="003D31E1"/>
    <w:rsid w:val="003F00BD"/>
    <w:rsid w:val="003F56F7"/>
    <w:rsid w:val="003F6A57"/>
    <w:rsid w:val="0041263F"/>
    <w:rsid w:val="00414E3E"/>
    <w:rsid w:val="0042229C"/>
    <w:rsid w:val="00433FC6"/>
    <w:rsid w:val="00436DAD"/>
    <w:rsid w:val="00436E58"/>
    <w:rsid w:val="00437C8E"/>
    <w:rsid w:val="004519BB"/>
    <w:rsid w:val="00451B0D"/>
    <w:rsid w:val="00482571"/>
    <w:rsid w:val="00486087"/>
    <w:rsid w:val="00493D51"/>
    <w:rsid w:val="004A3EE7"/>
    <w:rsid w:val="004B27DE"/>
    <w:rsid w:val="004C178A"/>
    <w:rsid w:val="004C4905"/>
    <w:rsid w:val="004D2BC1"/>
    <w:rsid w:val="004D5287"/>
    <w:rsid w:val="004E292B"/>
    <w:rsid w:val="004F12F3"/>
    <w:rsid w:val="00517DA1"/>
    <w:rsid w:val="00522504"/>
    <w:rsid w:val="00527738"/>
    <w:rsid w:val="00536291"/>
    <w:rsid w:val="00544150"/>
    <w:rsid w:val="0055719B"/>
    <w:rsid w:val="00562C4E"/>
    <w:rsid w:val="00580ABB"/>
    <w:rsid w:val="00591ECC"/>
    <w:rsid w:val="005B0FEC"/>
    <w:rsid w:val="005C51F3"/>
    <w:rsid w:val="005D0B2A"/>
    <w:rsid w:val="005D1E84"/>
    <w:rsid w:val="005D275D"/>
    <w:rsid w:val="005D59F8"/>
    <w:rsid w:val="005E0B4B"/>
    <w:rsid w:val="005E79B8"/>
    <w:rsid w:val="005F19A7"/>
    <w:rsid w:val="005F2D00"/>
    <w:rsid w:val="006039F0"/>
    <w:rsid w:val="00605DA0"/>
    <w:rsid w:val="00617855"/>
    <w:rsid w:val="00627F32"/>
    <w:rsid w:val="00690AC8"/>
    <w:rsid w:val="006918E6"/>
    <w:rsid w:val="006A1970"/>
    <w:rsid w:val="006C380A"/>
    <w:rsid w:val="006D1A79"/>
    <w:rsid w:val="006D3DF9"/>
    <w:rsid w:val="006E78D6"/>
    <w:rsid w:val="006F2495"/>
    <w:rsid w:val="006F55A5"/>
    <w:rsid w:val="006F5924"/>
    <w:rsid w:val="006F661F"/>
    <w:rsid w:val="006F7CEB"/>
    <w:rsid w:val="0070207F"/>
    <w:rsid w:val="00705B8E"/>
    <w:rsid w:val="00707B36"/>
    <w:rsid w:val="00725D46"/>
    <w:rsid w:val="007340F6"/>
    <w:rsid w:val="00734DD6"/>
    <w:rsid w:val="007365B2"/>
    <w:rsid w:val="007420BD"/>
    <w:rsid w:val="00756B7F"/>
    <w:rsid w:val="0077031D"/>
    <w:rsid w:val="0078338F"/>
    <w:rsid w:val="007852D3"/>
    <w:rsid w:val="00786887"/>
    <w:rsid w:val="00787553"/>
    <w:rsid w:val="0079759D"/>
    <w:rsid w:val="00797E4A"/>
    <w:rsid w:val="007A10EA"/>
    <w:rsid w:val="007B07C7"/>
    <w:rsid w:val="007B4BF7"/>
    <w:rsid w:val="007E5ED7"/>
    <w:rsid w:val="008001AE"/>
    <w:rsid w:val="008131C4"/>
    <w:rsid w:val="0082245F"/>
    <w:rsid w:val="00825529"/>
    <w:rsid w:val="008307C2"/>
    <w:rsid w:val="008325EB"/>
    <w:rsid w:val="00874038"/>
    <w:rsid w:val="0088598B"/>
    <w:rsid w:val="008A1F94"/>
    <w:rsid w:val="008A6835"/>
    <w:rsid w:val="008B74AC"/>
    <w:rsid w:val="008C3D58"/>
    <w:rsid w:val="008E339B"/>
    <w:rsid w:val="0090187E"/>
    <w:rsid w:val="00925E45"/>
    <w:rsid w:val="00952311"/>
    <w:rsid w:val="0098770F"/>
    <w:rsid w:val="00990E5E"/>
    <w:rsid w:val="0099280E"/>
    <w:rsid w:val="009E59D1"/>
    <w:rsid w:val="00A156E5"/>
    <w:rsid w:val="00A207EA"/>
    <w:rsid w:val="00A361A7"/>
    <w:rsid w:val="00A40F48"/>
    <w:rsid w:val="00A55001"/>
    <w:rsid w:val="00A67DE5"/>
    <w:rsid w:val="00AA4509"/>
    <w:rsid w:val="00AA5A8B"/>
    <w:rsid w:val="00AB3A92"/>
    <w:rsid w:val="00AC20DD"/>
    <w:rsid w:val="00AC2A31"/>
    <w:rsid w:val="00AC616E"/>
    <w:rsid w:val="00AF484D"/>
    <w:rsid w:val="00B056C2"/>
    <w:rsid w:val="00B267F2"/>
    <w:rsid w:val="00B32358"/>
    <w:rsid w:val="00B45134"/>
    <w:rsid w:val="00B508B8"/>
    <w:rsid w:val="00B55C5D"/>
    <w:rsid w:val="00B62C01"/>
    <w:rsid w:val="00B71CA6"/>
    <w:rsid w:val="00B72EA9"/>
    <w:rsid w:val="00B77778"/>
    <w:rsid w:val="00B92EE9"/>
    <w:rsid w:val="00BA6D52"/>
    <w:rsid w:val="00BA700D"/>
    <w:rsid w:val="00BB7B60"/>
    <w:rsid w:val="00BC6C9D"/>
    <w:rsid w:val="00BD0DD2"/>
    <w:rsid w:val="00BD676A"/>
    <w:rsid w:val="00BE4AD7"/>
    <w:rsid w:val="00BF5209"/>
    <w:rsid w:val="00C0173F"/>
    <w:rsid w:val="00C0224A"/>
    <w:rsid w:val="00C07545"/>
    <w:rsid w:val="00C16EF7"/>
    <w:rsid w:val="00C663BD"/>
    <w:rsid w:val="00C85E7B"/>
    <w:rsid w:val="00C934D5"/>
    <w:rsid w:val="00C95D1B"/>
    <w:rsid w:val="00CA12D6"/>
    <w:rsid w:val="00CA6312"/>
    <w:rsid w:val="00CB1822"/>
    <w:rsid w:val="00CD5929"/>
    <w:rsid w:val="00CE27FA"/>
    <w:rsid w:val="00CF679C"/>
    <w:rsid w:val="00D006B4"/>
    <w:rsid w:val="00D06DE8"/>
    <w:rsid w:val="00D16A77"/>
    <w:rsid w:val="00D22AA7"/>
    <w:rsid w:val="00D268D1"/>
    <w:rsid w:val="00D3096A"/>
    <w:rsid w:val="00D610BA"/>
    <w:rsid w:val="00D645E6"/>
    <w:rsid w:val="00D650C8"/>
    <w:rsid w:val="00D872C1"/>
    <w:rsid w:val="00D9507E"/>
    <w:rsid w:val="00D95F13"/>
    <w:rsid w:val="00D96EB6"/>
    <w:rsid w:val="00DA102C"/>
    <w:rsid w:val="00DA3108"/>
    <w:rsid w:val="00DA3F52"/>
    <w:rsid w:val="00DA5429"/>
    <w:rsid w:val="00DB0685"/>
    <w:rsid w:val="00DB124C"/>
    <w:rsid w:val="00DB7CF1"/>
    <w:rsid w:val="00DC0DAE"/>
    <w:rsid w:val="00DC29FF"/>
    <w:rsid w:val="00DC3C1A"/>
    <w:rsid w:val="00DC5C36"/>
    <w:rsid w:val="00DD68BB"/>
    <w:rsid w:val="00E05979"/>
    <w:rsid w:val="00E10C1E"/>
    <w:rsid w:val="00E1233F"/>
    <w:rsid w:val="00E30553"/>
    <w:rsid w:val="00E3391F"/>
    <w:rsid w:val="00E41E48"/>
    <w:rsid w:val="00E45FA5"/>
    <w:rsid w:val="00E7599F"/>
    <w:rsid w:val="00E78685"/>
    <w:rsid w:val="00E97855"/>
    <w:rsid w:val="00EB6F91"/>
    <w:rsid w:val="00EC704B"/>
    <w:rsid w:val="00EC72EF"/>
    <w:rsid w:val="00EE24DA"/>
    <w:rsid w:val="00EE66B6"/>
    <w:rsid w:val="00EF2A2B"/>
    <w:rsid w:val="00EF4361"/>
    <w:rsid w:val="00F00B5D"/>
    <w:rsid w:val="00F01BE1"/>
    <w:rsid w:val="00F16C7D"/>
    <w:rsid w:val="00F22030"/>
    <w:rsid w:val="00F269FA"/>
    <w:rsid w:val="00F36031"/>
    <w:rsid w:val="00F46C4A"/>
    <w:rsid w:val="00F77AA0"/>
    <w:rsid w:val="00F8062C"/>
    <w:rsid w:val="00F91873"/>
    <w:rsid w:val="00FA65E3"/>
    <w:rsid w:val="00FB7DA2"/>
    <w:rsid w:val="00FD2603"/>
    <w:rsid w:val="00FF2BFD"/>
    <w:rsid w:val="00FF3ABE"/>
    <w:rsid w:val="01A69E19"/>
    <w:rsid w:val="021B4C48"/>
    <w:rsid w:val="0426F4E5"/>
    <w:rsid w:val="045DA342"/>
    <w:rsid w:val="0481390E"/>
    <w:rsid w:val="05078D49"/>
    <w:rsid w:val="05591B45"/>
    <w:rsid w:val="06226F2D"/>
    <w:rsid w:val="063F3822"/>
    <w:rsid w:val="06BB1946"/>
    <w:rsid w:val="07ABBD22"/>
    <w:rsid w:val="09059684"/>
    <w:rsid w:val="0948E26A"/>
    <w:rsid w:val="0A28549F"/>
    <w:rsid w:val="0A2E6F94"/>
    <w:rsid w:val="0A301C36"/>
    <w:rsid w:val="0AE9FA53"/>
    <w:rsid w:val="0B5B87FE"/>
    <w:rsid w:val="0BA01BAB"/>
    <w:rsid w:val="0C9E4330"/>
    <w:rsid w:val="0CA18299"/>
    <w:rsid w:val="0DA7CD85"/>
    <w:rsid w:val="0F06408E"/>
    <w:rsid w:val="0F3C97F7"/>
    <w:rsid w:val="0F804E64"/>
    <w:rsid w:val="0FADA940"/>
    <w:rsid w:val="0FD7F9F3"/>
    <w:rsid w:val="0FEACDD9"/>
    <w:rsid w:val="11317CCD"/>
    <w:rsid w:val="1165F1D1"/>
    <w:rsid w:val="12429D75"/>
    <w:rsid w:val="131D1FB6"/>
    <w:rsid w:val="13576B2C"/>
    <w:rsid w:val="14702162"/>
    <w:rsid w:val="1591F224"/>
    <w:rsid w:val="15E04968"/>
    <w:rsid w:val="1682A3E0"/>
    <w:rsid w:val="1710B24C"/>
    <w:rsid w:val="17D94FCB"/>
    <w:rsid w:val="1885B710"/>
    <w:rsid w:val="18CA2B04"/>
    <w:rsid w:val="18FAA188"/>
    <w:rsid w:val="1A4A9B03"/>
    <w:rsid w:val="1A66D9F6"/>
    <w:rsid w:val="1B3482DA"/>
    <w:rsid w:val="1F091430"/>
    <w:rsid w:val="1FCC92BB"/>
    <w:rsid w:val="2054CC81"/>
    <w:rsid w:val="21862DC2"/>
    <w:rsid w:val="219FD6DE"/>
    <w:rsid w:val="224BA571"/>
    <w:rsid w:val="22AFB319"/>
    <w:rsid w:val="23126A22"/>
    <w:rsid w:val="23916CB8"/>
    <w:rsid w:val="239EE94D"/>
    <w:rsid w:val="241CB75A"/>
    <w:rsid w:val="24B95961"/>
    <w:rsid w:val="24D9404A"/>
    <w:rsid w:val="2513B162"/>
    <w:rsid w:val="251870BB"/>
    <w:rsid w:val="2669B549"/>
    <w:rsid w:val="272EAE13"/>
    <w:rsid w:val="2752C356"/>
    <w:rsid w:val="279AB397"/>
    <w:rsid w:val="27C33BD0"/>
    <w:rsid w:val="27D5C73B"/>
    <w:rsid w:val="28512C68"/>
    <w:rsid w:val="2962DEB7"/>
    <w:rsid w:val="296642E9"/>
    <w:rsid w:val="29C49FB3"/>
    <w:rsid w:val="2A273386"/>
    <w:rsid w:val="2B30D9D4"/>
    <w:rsid w:val="2BB985E7"/>
    <w:rsid w:val="2E38582E"/>
    <w:rsid w:val="2E840044"/>
    <w:rsid w:val="3000E5D6"/>
    <w:rsid w:val="3014BF95"/>
    <w:rsid w:val="3016FCD6"/>
    <w:rsid w:val="30A95ECE"/>
    <w:rsid w:val="31951472"/>
    <w:rsid w:val="31B72234"/>
    <w:rsid w:val="32AB83C9"/>
    <w:rsid w:val="3335F6D3"/>
    <w:rsid w:val="336866E4"/>
    <w:rsid w:val="33B2C92D"/>
    <w:rsid w:val="35649961"/>
    <w:rsid w:val="357BE23C"/>
    <w:rsid w:val="366E29BE"/>
    <w:rsid w:val="369B68E4"/>
    <w:rsid w:val="37AA86D5"/>
    <w:rsid w:val="37AB5EE2"/>
    <w:rsid w:val="37BB6368"/>
    <w:rsid w:val="37CFE9C5"/>
    <w:rsid w:val="388307AE"/>
    <w:rsid w:val="390D05B2"/>
    <w:rsid w:val="3934CE29"/>
    <w:rsid w:val="3943DA7E"/>
    <w:rsid w:val="399ADFFB"/>
    <w:rsid w:val="3AD04B8D"/>
    <w:rsid w:val="3BECB455"/>
    <w:rsid w:val="3C6BA892"/>
    <w:rsid w:val="3CCF518A"/>
    <w:rsid w:val="3D57723C"/>
    <w:rsid w:val="3D6B3ACD"/>
    <w:rsid w:val="3EDB56F5"/>
    <w:rsid w:val="3F22EF20"/>
    <w:rsid w:val="3F451204"/>
    <w:rsid w:val="3F8A0105"/>
    <w:rsid w:val="406E7CD8"/>
    <w:rsid w:val="410D8A3A"/>
    <w:rsid w:val="415F0F8C"/>
    <w:rsid w:val="4202FBB1"/>
    <w:rsid w:val="4221792F"/>
    <w:rsid w:val="42A86D2E"/>
    <w:rsid w:val="4340B9F3"/>
    <w:rsid w:val="43890CB2"/>
    <w:rsid w:val="43FFBBFC"/>
    <w:rsid w:val="44231454"/>
    <w:rsid w:val="44A08EEB"/>
    <w:rsid w:val="44BF1E48"/>
    <w:rsid w:val="459064A8"/>
    <w:rsid w:val="468D46AF"/>
    <w:rsid w:val="46DBEEEC"/>
    <w:rsid w:val="475D57AB"/>
    <w:rsid w:val="476F1A9C"/>
    <w:rsid w:val="47C1D233"/>
    <w:rsid w:val="490AF0DE"/>
    <w:rsid w:val="4A7BA0BF"/>
    <w:rsid w:val="4C74AECD"/>
    <w:rsid w:val="4E763667"/>
    <w:rsid w:val="4EDE62D0"/>
    <w:rsid w:val="50CE98FE"/>
    <w:rsid w:val="512750DB"/>
    <w:rsid w:val="51370B68"/>
    <w:rsid w:val="52791368"/>
    <w:rsid w:val="5351BF98"/>
    <w:rsid w:val="55AC18F8"/>
    <w:rsid w:val="566E212C"/>
    <w:rsid w:val="56E8ECFA"/>
    <w:rsid w:val="57333953"/>
    <w:rsid w:val="5826BA58"/>
    <w:rsid w:val="58A0DC84"/>
    <w:rsid w:val="58A1E65C"/>
    <w:rsid w:val="58C8ADD9"/>
    <w:rsid w:val="58E2975D"/>
    <w:rsid w:val="5A0BE823"/>
    <w:rsid w:val="5B1193A0"/>
    <w:rsid w:val="5B9FD53D"/>
    <w:rsid w:val="5C5BA88B"/>
    <w:rsid w:val="5CAAD49C"/>
    <w:rsid w:val="5D299849"/>
    <w:rsid w:val="5EC08053"/>
    <w:rsid w:val="5F90575D"/>
    <w:rsid w:val="5FB5E8C5"/>
    <w:rsid w:val="5FBFD9B4"/>
    <w:rsid w:val="5FF6A88A"/>
    <w:rsid w:val="6036BDA9"/>
    <w:rsid w:val="60CB5603"/>
    <w:rsid w:val="612A9240"/>
    <w:rsid w:val="61E93E7B"/>
    <w:rsid w:val="6241DE55"/>
    <w:rsid w:val="62745918"/>
    <w:rsid w:val="6327F598"/>
    <w:rsid w:val="643F29F0"/>
    <w:rsid w:val="64562AB6"/>
    <w:rsid w:val="6526C5FA"/>
    <w:rsid w:val="65844E42"/>
    <w:rsid w:val="666302D6"/>
    <w:rsid w:val="674CF017"/>
    <w:rsid w:val="675E7E9F"/>
    <w:rsid w:val="68056F3B"/>
    <w:rsid w:val="684723E7"/>
    <w:rsid w:val="68EDB7CA"/>
    <w:rsid w:val="690144AE"/>
    <w:rsid w:val="69881156"/>
    <w:rsid w:val="69902FCF"/>
    <w:rsid w:val="6AB9AAE9"/>
    <w:rsid w:val="6B258778"/>
    <w:rsid w:val="6BA824B3"/>
    <w:rsid w:val="6CFB09E3"/>
    <w:rsid w:val="6D1EF985"/>
    <w:rsid w:val="6D32DB89"/>
    <w:rsid w:val="6D743394"/>
    <w:rsid w:val="6E2A344A"/>
    <w:rsid w:val="6E308486"/>
    <w:rsid w:val="6E52AB01"/>
    <w:rsid w:val="6EB70930"/>
    <w:rsid w:val="6EF074D9"/>
    <w:rsid w:val="70182F68"/>
    <w:rsid w:val="70AAA6A6"/>
    <w:rsid w:val="71178757"/>
    <w:rsid w:val="71464FB2"/>
    <w:rsid w:val="71675119"/>
    <w:rsid w:val="7184A3EB"/>
    <w:rsid w:val="71C64FDE"/>
    <w:rsid w:val="72489D83"/>
    <w:rsid w:val="72677C09"/>
    <w:rsid w:val="73E289AD"/>
    <w:rsid w:val="743C470F"/>
    <w:rsid w:val="74A19502"/>
    <w:rsid w:val="753E71E9"/>
    <w:rsid w:val="762C80A5"/>
    <w:rsid w:val="763FD3DA"/>
    <w:rsid w:val="768080BD"/>
    <w:rsid w:val="76A21A0E"/>
    <w:rsid w:val="7752BE82"/>
    <w:rsid w:val="78546B08"/>
    <w:rsid w:val="78704289"/>
    <w:rsid w:val="79D8CBC8"/>
    <w:rsid w:val="7A207F85"/>
    <w:rsid w:val="7A5FC9F7"/>
    <w:rsid w:val="7B0521D0"/>
    <w:rsid w:val="7B15D353"/>
    <w:rsid w:val="7B8922D0"/>
    <w:rsid w:val="7BB6EE55"/>
    <w:rsid w:val="7C3C9A18"/>
    <w:rsid w:val="7D8A1452"/>
    <w:rsid w:val="7DB0BE18"/>
    <w:rsid w:val="7DCEC0AD"/>
    <w:rsid w:val="7E5BCC28"/>
    <w:rsid w:val="7EA33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A0BF"/>
  <w15:chartTrackingRefBased/>
  <w15:docId w15:val="{C6D1323F-C593-4C0E-AECB-1C754659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A207F85"/>
    <w:pPr>
      <w:ind w:left="720"/>
      <w:contextualSpacing/>
    </w:pPr>
  </w:style>
  <w:style w:type="paragraph" w:styleId="Revision">
    <w:name w:val="Revision"/>
    <w:hidden/>
    <w:uiPriority w:val="99"/>
    <w:semiHidden/>
    <w:rsid w:val="00BE4AD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1822"/>
    <w:rPr>
      <w:b/>
      <w:bCs/>
    </w:rPr>
  </w:style>
  <w:style w:type="character" w:customStyle="1" w:styleId="CommentSubjectChar">
    <w:name w:val="Comment Subject Char"/>
    <w:basedOn w:val="CommentTextChar"/>
    <w:link w:val="CommentSubject"/>
    <w:uiPriority w:val="99"/>
    <w:semiHidden/>
    <w:rsid w:val="00CB1822"/>
    <w:rPr>
      <w:b/>
      <w:bCs/>
      <w:sz w:val="20"/>
      <w:szCs w:val="20"/>
    </w:rPr>
  </w:style>
  <w:style w:type="character" w:styleId="Mention">
    <w:name w:val="Mention"/>
    <w:basedOn w:val="DefaultParagraphFont"/>
    <w:uiPriority w:val="99"/>
    <w:unhideWhenUsed/>
    <w:rsid w:val="00DB7CF1"/>
    <w:rPr>
      <w:color w:val="2B579A"/>
      <w:shd w:val="clear" w:color="auto" w:fill="E1DFDD"/>
    </w:rPr>
  </w:style>
  <w:style w:type="character" w:styleId="Hyperlink">
    <w:name w:val="Hyperlink"/>
    <w:basedOn w:val="DefaultParagraphFont"/>
    <w:uiPriority w:val="99"/>
    <w:unhideWhenUsed/>
    <w:rsid w:val="00AB3A92"/>
    <w:rPr>
      <w:color w:val="467886"/>
      <w:u w:val="single"/>
    </w:rPr>
  </w:style>
  <w:style w:type="paragraph" w:styleId="Header">
    <w:name w:val="header"/>
    <w:basedOn w:val="Normal"/>
    <w:link w:val="HeaderChar"/>
    <w:uiPriority w:val="99"/>
    <w:unhideWhenUsed/>
    <w:rsid w:val="00544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150"/>
  </w:style>
  <w:style w:type="paragraph" w:styleId="Footer">
    <w:name w:val="footer"/>
    <w:basedOn w:val="Normal"/>
    <w:link w:val="FooterChar"/>
    <w:uiPriority w:val="99"/>
    <w:unhideWhenUsed/>
    <w:rsid w:val="00544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150"/>
  </w:style>
  <w:style w:type="table" w:styleId="TableGrid">
    <w:name w:val="Table Grid"/>
    <w:basedOn w:val="TableNormal"/>
    <w:uiPriority w:val="39"/>
    <w:rsid w:val="00D22AA7"/>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mountaincapit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kinelmer.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us.leutert@perkinelme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fe0bee-b386-4720-8635-4a620547cb0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B6BC453A7EE1429418BCBF0EBDC035" ma:contentTypeVersion="19" ma:contentTypeDescription="Create a new document." ma:contentTypeScope="" ma:versionID="da6565995d401e7e28f6f8f18919cf4f">
  <xsd:schema xmlns:xsd="http://www.w3.org/2001/XMLSchema" xmlns:xs="http://www.w3.org/2001/XMLSchema" xmlns:p="http://schemas.microsoft.com/office/2006/metadata/properties" xmlns:ns3="fed46d7a-b363-4d14-9a23-760411559d3e" xmlns:ns4="b9fe0bee-b386-4720-8635-4a620547cb06" targetNamespace="http://schemas.microsoft.com/office/2006/metadata/properties" ma:root="true" ma:fieldsID="8a4de13215ca15635a147e1d02f13cac" ns3:_="" ns4:_="">
    <xsd:import namespace="fed46d7a-b363-4d14-9a23-760411559d3e"/>
    <xsd:import namespace="b9fe0bee-b386-4720-8635-4a620547cb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46d7a-b363-4d14-9a23-760411559d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e0bee-b386-4720-8635-4a620547cb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80CF1-EEF8-429F-B42A-87EAF778A0DF}">
  <ds:schemaRefs>
    <ds:schemaRef ds:uri="fed46d7a-b363-4d14-9a23-760411559d3e"/>
    <ds:schemaRef ds:uri="http://schemas.microsoft.com/office/infopath/2007/PartnerControls"/>
    <ds:schemaRef ds:uri="http://schemas.microsoft.com/office/2006/documentManagement/types"/>
    <ds:schemaRef ds:uri="http://schemas.microsoft.com/office/2006/metadata/properties"/>
    <ds:schemaRef ds:uri="http://purl.org/dc/terms/"/>
    <ds:schemaRef ds:uri="b9fe0bee-b386-4720-8635-4a620547cb06"/>
    <ds:schemaRef ds:uri="http://schemas.openxmlformats.org/package/2006/metadata/core-properties"/>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6E3581A2-FAE1-45AA-9DEB-87EC4E8C66D0}">
  <ds:schemaRefs>
    <ds:schemaRef ds:uri="http://schemas.openxmlformats.org/officeDocument/2006/bibliography"/>
  </ds:schemaRefs>
</ds:datastoreItem>
</file>

<file path=customXml/itemProps3.xml><?xml version="1.0" encoding="utf-8"?>
<ds:datastoreItem xmlns:ds="http://schemas.openxmlformats.org/officeDocument/2006/customXml" ds:itemID="{83228B8F-29D7-4215-B6AC-D267E375E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46d7a-b363-4d14-9a23-760411559d3e"/>
    <ds:schemaRef ds:uri="b9fe0bee-b386-4720-8635-4a620547c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1990D-E786-4803-9109-E214D93A4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Links>
    <vt:vector size="48" baseType="variant">
      <vt:variant>
        <vt:i4>4194352</vt:i4>
      </vt:variant>
      <vt:variant>
        <vt:i4>21</vt:i4>
      </vt:variant>
      <vt:variant>
        <vt:i4>0</vt:i4>
      </vt:variant>
      <vt:variant>
        <vt:i4>5</vt:i4>
      </vt:variant>
      <vt:variant>
        <vt:lpwstr>mailto:Nikeel.Patel@PerkinElmer.com</vt:lpwstr>
      </vt:variant>
      <vt:variant>
        <vt:lpwstr/>
      </vt:variant>
      <vt:variant>
        <vt:i4>2424911</vt:i4>
      </vt:variant>
      <vt:variant>
        <vt:i4>18</vt:i4>
      </vt:variant>
      <vt:variant>
        <vt:i4>0</vt:i4>
      </vt:variant>
      <vt:variant>
        <vt:i4>5</vt:i4>
      </vt:variant>
      <vt:variant>
        <vt:lpwstr>mailto:Lucy.Jenner@PerkinElmer.com</vt:lpwstr>
      </vt:variant>
      <vt:variant>
        <vt:lpwstr/>
      </vt:variant>
      <vt:variant>
        <vt:i4>2031712</vt:i4>
      </vt:variant>
      <vt:variant>
        <vt:i4>15</vt:i4>
      </vt:variant>
      <vt:variant>
        <vt:i4>0</vt:i4>
      </vt:variant>
      <vt:variant>
        <vt:i4>5</vt:i4>
      </vt:variant>
      <vt:variant>
        <vt:lpwstr>mailto:Jerry.Sellors@perkinelmer.com</vt:lpwstr>
      </vt:variant>
      <vt:variant>
        <vt:lpwstr/>
      </vt:variant>
      <vt:variant>
        <vt:i4>4194352</vt:i4>
      </vt:variant>
      <vt:variant>
        <vt:i4>12</vt:i4>
      </vt:variant>
      <vt:variant>
        <vt:i4>0</vt:i4>
      </vt:variant>
      <vt:variant>
        <vt:i4>5</vt:i4>
      </vt:variant>
      <vt:variant>
        <vt:lpwstr>mailto:Nikeel.Patel@PerkinElmer.com</vt:lpwstr>
      </vt:variant>
      <vt:variant>
        <vt:lpwstr/>
      </vt:variant>
      <vt:variant>
        <vt:i4>7733272</vt:i4>
      </vt:variant>
      <vt:variant>
        <vt:i4>9</vt:i4>
      </vt:variant>
      <vt:variant>
        <vt:i4>0</vt:i4>
      </vt:variant>
      <vt:variant>
        <vt:i4>5</vt:i4>
      </vt:variant>
      <vt:variant>
        <vt:lpwstr>mailto:David.Kosse@PerkinElmer.com</vt:lpwstr>
      </vt:variant>
      <vt:variant>
        <vt:lpwstr/>
      </vt:variant>
      <vt:variant>
        <vt:i4>2424911</vt:i4>
      </vt:variant>
      <vt:variant>
        <vt:i4>6</vt:i4>
      </vt:variant>
      <vt:variant>
        <vt:i4>0</vt:i4>
      </vt:variant>
      <vt:variant>
        <vt:i4>5</vt:i4>
      </vt:variant>
      <vt:variant>
        <vt:lpwstr>mailto:Lucy.Jenner@PerkinElmer.com</vt:lpwstr>
      </vt:variant>
      <vt:variant>
        <vt:lpwstr/>
      </vt:variant>
      <vt:variant>
        <vt:i4>5373996</vt:i4>
      </vt:variant>
      <vt:variant>
        <vt:i4>3</vt:i4>
      </vt:variant>
      <vt:variant>
        <vt:i4>0</vt:i4>
      </vt:variant>
      <vt:variant>
        <vt:i4>5</vt:i4>
      </vt:variant>
      <vt:variant>
        <vt:lpwstr>mailto:Andrew.Grady@PerkinElmer.com</vt:lpwstr>
      </vt:variant>
      <vt:variant>
        <vt:lpwstr/>
      </vt:variant>
      <vt:variant>
        <vt:i4>7012365</vt:i4>
      </vt:variant>
      <vt:variant>
        <vt:i4>0</vt:i4>
      </vt:variant>
      <vt:variant>
        <vt:i4>0</vt:i4>
      </vt:variant>
      <vt:variant>
        <vt:i4>5</vt:i4>
      </vt:variant>
      <vt:variant>
        <vt:lpwstr>mailto:Pardeep.Sharda@PerkinElmer.com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MATTEGUNTA, VENKATA (AES)</dc:creator>
  <cp:keywords/>
  <dc:description/>
  <cp:lastModifiedBy>Constable, Beth (AES)</cp:lastModifiedBy>
  <cp:revision>2</cp:revision>
  <dcterms:created xsi:type="dcterms:W3CDTF">2026-03-23T17:58:00Z</dcterms:created>
  <dcterms:modified xsi:type="dcterms:W3CDTF">2026-03-23T17:58:00Z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0x010100BCB6BC453A7EE1429418BCBF0EBDC035</vt:lpwstr>
  </property>
</Properties>
</file>